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E6A" w:rsidRPr="000F2F3E" w:rsidRDefault="00EC5154" w:rsidP="00AD4BC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მოდული</w:t>
      </w:r>
    </w:p>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1.ზოგადი</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ინფორმაცია</w:t>
      </w:r>
    </w:p>
    <w:tbl>
      <w:tblPr>
        <w:tblStyle w:val="a"/>
        <w:tblW w:w="14570" w:type="dxa"/>
        <w:tblBorders>
          <w:insideH w:val="single" w:sz="4" w:space="0" w:color="000000"/>
        </w:tblBorders>
        <w:tblLayout w:type="fixed"/>
        <w:tblLook w:val="0400" w:firstRow="0" w:lastRow="0" w:firstColumn="0" w:lastColumn="0" w:noHBand="0" w:noVBand="1"/>
      </w:tblPr>
      <w:tblGrid>
        <w:gridCol w:w="7471"/>
        <w:gridCol w:w="7099"/>
      </w:tblGrid>
      <w:tr w:rsidR="00C20E6A" w:rsidRPr="000F2F3E" w:rsidTr="00437738">
        <w:trPr>
          <w:trHeight w:val="440"/>
        </w:trPr>
        <w:tc>
          <w:tcPr>
            <w:tcW w:w="7471" w:type="dxa"/>
            <w:tcBorders>
              <w:top w:val="nil"/>
              <w:left w:val="nil"/>
              <w:bottom w:val="single" w:sz="4" w:space="0" w:color="000000"/>
              <w:right w:val="nil"/>
            </w:tcBorders>
          </w:tcPr>
          <w:p w:rsidR="00C20E6A" w:rsidRPr="000F2F3E" w:rsidRDefault="00EC5154" w:rsidP="00AD4BC4">
            <w:pPr>
              <w:spacing w:after="0" w:line="240" w:lineRule="auto"/>
              <w:ind w:right="906"/>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სარეგისტრაციო</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ნომერი</w:t>
            </w:r>
          </w:p>
        </w:tc>
        <w:tc>
          <w:tcPr>
            <w:tcW w:w="7099" w:type="dxa"/>
            <w:tcBorders>
              <w:top w:val="nil"/>
              <w:left w:val="nil"/>
              <w:bottom w:val="single" w:sz="4" w:space="0" w:color="000000"/>
              <w:right w:val="nil"/>
            </w:tcBorders>
          </w:tcPr>
          <w:p w:rsidR="00C20E6A" w:rsidRPr="00437738" w:rsidRDefault="00437738" w:rsidP="00437738">
            <w:pPr>
              <w:spacing w:after="0" w:line="240" w:lineRule="auto"/>
              <w:jc w:val="both"/>
              <w:rPr>
                <w:rFonts w:ascii="Sylfaen" w:eastAsia="Merriweather" w:hAnsi="Sylfaen" w:cs="Merriweather"/>
                <w:color w:val="auto"/>
                <w:sz w:val="20"/>
                <w:szCs w:val="20"/>
              </w:rPr>
            </w:pPr>
            <w:r w:rsidRPr="00437738">
              <w:rPr>
                <w:rFonts w:ascii="Sylfaen" w:eastAsia="Merriweather" w:hAnsi="Sylfaen" w:cs="Merriweather"/>
                <w:color w:val="auto"/>
                <w:sz w:val="20"/>
                <w:szCs w:val="20"/>
              </w:rPr>
              <w:t>0910931</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სახელწოდება</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highlight w:val="yellow"/>
              </w:rPr>
            </w:pPr>
            <w:r w:rsidRPr="000F2F3E">
              <w:rPr>
                <w:rFonts w:ascii="Sylfaen" w:eastAsia="Arial Unicode MS" w:hAnsi="Sylfaen" w:cs="Arial Unicode MS"/>
                <w:color w:val="auto"/>
                <w:sz w:val="20"/>
                <w:szCs w:val="20"/>
              </w:rPr>
              <w:t>შემაჯამებელი კლინიკური პრაქტიკა - კრიტიკულ მდგომარეობაში მყოფი პაციენტის საექთნო მართვა</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გამოქვეყნების/ცვლილების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თარიღი</w:t>
            </w:r>
          </w:p>
        </w:tc>
        <w:tc>
          <w:tcPr>
            <w:tcW w:w="7099" w:type="dxa"/>
            <w:tcBorders>
              <w:top w:val="single" w:sz="4" w:space="0" w:color="000000"/>
              <w:left w:val="nil"/>
              <w:bottom w:val="single" w:sz="4" w:space="0" w:color="000000"/>
              <w:right w:val="nil"/>
            </w:tcBorders>
          </w:tcPr>
          <w:p w:rsidR="00C20E6A" w:rsidRPr="00BD1F4C" w:rsidRDefault="00722DCB" w:rsidP="00AD4BC4">
            <w:pPr>
              <w:spacing w:after="0" w:line="240" w:lineRule="auto"/>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BD1F4C">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BD1F4C">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BD1F4C">
              <w:rPr>
                <w:rFonts w:ascii="Sylfaen" w:eastAsia="Merriweather" w:hAnsi="Sylfaen" w:cs="Merriweather"/>
                <w:color w:val="auto"/>
                <w:sz w:val="20"/>
                <w:szCs w:val="20"/>
              </w:rPr>
              <w:t xml:space="preserve"> </w:t>
            </w:r>
            <w:r w:rsidR="00BD1F4C">
              <w:rPr>
                <w:rFonts w:ascii="Sylfaen" w:eastAsia="Merriweather" w:hAnsi="Sylfaen" w:cs="Merriweather"/>
                <w:sz w:val="20"/>
                <w:szCs w:val="20"/>
                <w:lang w:val="en-US"/>
              </w:rPr>
              <w:t xml:space="preserve"> </w:t>
            </w:r>
            <w:r w:rsidR="00BD1F4C">
              <w:rPr>
                <w:rFonts w:ascii="Sylfaen" w:hAnsi="Sylfaen" w:cs="Arial"/>
                <w:sz w:val="20"/>
                <w:szCs w:val="20"/>
                <w:lang w:val="en-US"/>
              </w:rPr>
              <w:t>/ 11.02.2021</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მოცულობა</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კრედიტებში</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r>
      <w:tr w:rsidR="00C20E6A" w:rsidRPr="000F2F3E" w:rsidTr="00437738">
        <w:trPr>
          <w:trHeight w:val="420"/>
        </w:trPr>
        <w:tc>
          <w:tcPr>
            <w:tcW w:w="7471" w:type="dxa"/>
            <w:tcBorders>
              <w:top w:val="single" w:sz="4" w:space="0" w:color="000000"/>
              <w:left w:val="nil"/>
              <w:bottom w:val="single" w:sz="4" w:space="0" w:color="000000"/>
              <w:right w:val="nil"/>
            </w:tcBorders>
          </w:tcPr>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მოდულზე</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დაშვების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წინაპირობა</w:t>
            </w:r>
          </w:p>
        </w:tc>
        <w:tc>
          <w:tcPr>
            <w:tcW w:w="7099" w:type="dxa"/>
            <w:tcBorders>
              <w:top w:val="single" w:sz="4" w:space="0" w:color="000000"/>
              <w:left w:val="nil"/>
              <w:bottom w:val="single" w:sz="4" w:space="0" w:color="000000"/>
              <w:right w:val="nil"/>
            </w:tcBorders>
          </w:tcPr>
          <w:p w:rsidR="00C20E6A" w:rsidRPr="000F2F3E" w:rsidRDefault="0005387D" w:rsidP="00AD4BC4">
            <w:pPr>
              <w:spacing w:after="0" w:line="240" w:lineRule="auto"/>
              <w:jc w:val="both"/>
              <w:rPr>
                <w:rFonts w:ascii="Sylfaen" w:eastAsia="Merriweather" w:hAnsi="Sylfaen" w:cs="Merriweather"/>
                <w:color w:val="auto"/>
                <w:sz w:val="20"/>
                <w:szCs w:val="20"/>
                <w:highlight w:val="yellow"/>
              </w:rPr>
            </w:pPr>
            <w:r w:rsidRPr="000F2F3E">
              <w:rPr>
                <w:rFonts w:ascii="Sylfaen" w:eastAsia="Arial Unicode MS" w:hAnsi="Sylfaen" w:cs="Arial Unicode MS"/>
                <w:color w:val="auto"/>
                <w:sz w:val="20"/>
                <w:szCs w:val="20"/>
              </w:rPr>
              <w:t>კლინიკური პრაქტიკა - კრიტიკულ მდგომარეობაში მყოფი პაციენტის საექთნო მართვა</w:t>
            </w:r>
          </w:p>
        </w:tc>
      </w:tr>
      <w:tr w:rsidR="00C20E6A" w:rsidRPr="000F2F3E" w:rsidTr="00437738">
        <w:trPr>
          <w:trHeight w:val="1280"/>
        </w:trPr>
        <w:tc>
          <w:tcPr>
            <w:tcW w:w="7471" w:type="dxa"/>
            <w:tcBorders>
              <w:top w:val="single" w:sz="4" w:space="0" w:color="000000"/>
              <w:left w:val="nil"/>
              <w:bottom w:val="nil"/>
              <w:right w:val="nil"/>
            </w:tcBorders>
          </w:tcPr>
          <w:p w:rsidR="00C20E6A" w:rsidRPr="000F2F3E" w:rsidRDefault="00EC5154" w:rsidP="00AD4BC4">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მოდულის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აღწერა:</w:t>
            </w:r>
          </w:p>
          <w:p w:rsidR="00AD4BC4" w:rsidRPr="000F2F3E" w:rsidRDefault="00AD4BC4" w:rsidP="00AD4BC4">
            <w:pPr>
              <w:spacing w:after="0" w:line="240" w:lineRule="auto"/>
              <w:jc w:val="both"/>
              <w:rPr>
                <w:rFonts w:ascii="Sylfaen" w:eastAsia="Merriweather" w:hAnsi="Sylfaen" w:cs="Merriweather"/>
                <w:b/>
                <w:color w:val="auto"/>
                <w:sz w:val="20"/>
                <w:szCs w:val="20"/>
              </w:rPr>
            </w:pPr>
          </w:p>
        </w:tc>
        <w:tc>
          <w:tcPr>
            <w:tcW w:w="7099" w:type="dxa"/>
            <w:tcBorders>
              <w:top w:val="single" w:sz="4" w:space="0" w:color="000000"/>
              <w:left w:val="nil"/>
              <w:bottom w:val="nil"/>
              <w:right w:val="nil"/>
            </w:tcBorders>
          </w:tcPr>
          <w:p w:rsidR="00C20E6A" w:rsidRPr="000F2F3E" w:rsidRDefault="00EC5154" w:rsidP="004C066B">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მოდულის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დასრულების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შემდეგ</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პირს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შეუძლია:</w:t>
            </w:r>
          </w:p>
          <w:p w:rsidR="0072198C" w:rsidRPr="000F2F3E" w:rsidRDefault="0072198C" w:rsidP="0072198C">
            <w:pPr>
              <w:spacing w:after="0" w:line="240" w:lineRule="auto"/>
              <w:ind w:left="720"/>
              <w:jc w:val="both"/>
              <w:rPr>
                <w:rFonts w:ascii="Sylfaen" w:eastAsia="Merriweather" w:hAnsi="Sylfaen" w:cs="Merriweather"/>
                <w:color w:val="auto"/>
                <w:sz w:val="20"/>
                <w:szCs w:val="20"/>
              </w:rPr>
            </w:pPr>
          </w:p>
          <w:p w:rsidR="004C066B" w:rsidRPr="000F2F3E" w:rsidRDefault="00F47CF8" w:rsidP="004C066B">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მეთვალყურეობის ქვეშ</w:t>
            </w:r>
            <w:r w:rsidRPr="000F2F3E">
              <w:rPr>
                <w:rFonts w:ascii="Sylfaen" w:eastAsia="Merriweather" w:hAnsi="Sylfaen" w:cs="Merriweather"/>
                <w:color w:val="auto"/>
                <w:sz w:val="20"/>
                <w:szCs w:val="20"/>
                <w:lang w:val="en-US"/>
              </w:rPr>
              <w:t xml:space="preserve"> </w:t>
            </w:r>
            <w:r w:rsidRPr="000F2F3E">
              <w:rPr>
                <w:rFonts w:ascii="Sylfaen" w:eastAsia="Merriweather" w:hAnsi="Sylfaen" w:cs="Merriweather"/>
                <w:color w:val="auto"/>
                <w:sz w:val="20"/>
                <w:szCs w:val="20"/>
              </w:rPr>
              <w:t xml:space="preserve">და დამოუკიდებლად სხვადასხვა </w:t>
            </w:r>
            <w:r w:rsidR="003C2F91">
              <w:rPr>
                <w:rFonts w:ascii="Sylfaen" w:eastAsia="Merriweather" w:hAnsi="Sylfaen" w:cs="Merriweather"/>
                <w:color w:val="auto"/>
                <w:sz w:val="20"/>
                <w:szCs w:val="20"/>
              </w:rPr>
              <w:t>დაავად</w:t>
            </w:r>
            <w:r w:rsidRPr="000F2F3E">
              <w:rPr>
                <w:rFonts w:ascii="Sylfaen" w:eastAsia="Merriweather" w:hAnsi="Sylfaen" w:cs="Merriweather"/>
                <w:color w:val="auto"/>
                <w:sz w:val="20"/>
                <w:szCs w:val="20"/>
              </w:rPr>
              <w:t xml:space="preserve">ების მქონე კრიტიკულ მდგომარეობაში მყოფი პაციენტების </w:t>
            </w:r>
            <w:r w:rsidR="009E22A6" w:rsidRPr="000F2F3E">
              <w:rPr>
                <w:rFonts w:ascii="Sylfaen" w:eastAsia="Merriweather" w:hAnsi="Sylfaen" w:cs="Merriweather"/>
                <w:color w:val="auto"/>
                <w:sz w:val="20"/>
                <w:szCs w:val="20"/>
              </w:rPr>
              <w:t>მართვა</w:t>
            </w:r>
            <w:r w:rsidRPr="000F2F3E">
              <w:rPr>
                <w:rFonts w:ascii="Sylfaen" w:eastAsia="Merriweather" w:hAnsi="Sylfaen" w:cs="Merriweather"/>
                <w:color w:val="auto"/>
                <w:sz w:val="20"/>
                <w:szCs w:val="20"/>
              </w:rPr>
              <w:t>, მეთვალყურეობა და ანესთეზიისას ასისტირება.</w:t>
            </w:r>
          </w:p>
          <w:p w:rsidR="00C20E6A" w:rsidRPr="000F2F3E" w:rsidRDefault="00C20E6A" w:rsidP="00AD4BC4">
            <w:pPr>
              <w:spacing w:after="0" w:line="240" w:lineRule="auto"/>
              <w:jc w:val="both"/>
              <w:rPr>
                <w:rFonts w:ascii="Sylfaen" w:eastAsia="Merriweather" w:hAnsi="Sylfaen" w:cs="Merriweather"/>
                <w:color w:val="auto"/>
                <w:sz w:val="20"/>
                <w:szCs w:val="20"/>
              </w:rPr>
            </w:pPr>
          </w:p>
        </w:tc>
      </w:tr>
    </w:tbl>
    <w:p w:rsidR="00AD4BC4" w:rsidRPr="000F2F3E" w:rsidRDefault="00AD4BC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B63594" w:rsidRPr="000F2F3E" w:rsidRDefault="00B63594"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2. სტანდარტული</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ჩანაწერები</w:t>
      </w:r>
    </w:p>
    <w:p w:rsidR="00C20E6A" w:rsidRPr="000F2F3E" w:rsidRDefault="00C20E6A" w:rsidP="00AD4BC4">
      <w:pPr>
        <w:spacing w:after="0" w:line="240" w:lineRule="auto"/>
        <w:jc w:val="both"/>
        <w:rPr>
          <w:rFonts w:ascii="Sylfaen" w:eastAsia="Merriweather" w:hAnsi="Sylfaen" w:cs="Merriweather"/>
          <w:color w:val="auto"/>
          <w:sz w:val="20"/>
          <w:szCs w:val="20"/>
        </w:rPr>
      </w:pPr>
    </w:p>
    <w:tbl>
      <w:tblPr>
        <w:tblStyle w:val="a0"/>
        <w:tblW w:w="151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4"/>
        <w:gridCol w:w="3921"/>
        <w:gridCol w:w="7110"/>
        <w:gridCol w:w="1540"/>
      </w:tblGrid>
      <w:tr w:rsidR="00C20E6A" w:rsidRPr="000F2F3E" w:rsidTr="00361B51">
        <w:trPr>
          <w:trHeight w:val="1100"/>
          <w:jc w:val="center"/>
        </w:trPr>
        <w:tc>
          <w:tcPr>
            <w:tcW w:w="2564"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შედეგები</w:t>
            </w:r>
          </w:p>
          <w:p w:rsidR="00C20E6A" w:rsidRPr="000F2F3E" w:rsidRDefault="00C20E6A" w:rsidP="00B63594">
            <w:pPr>
              <w:spacing w:after="0" w:line="240" w:lineRule="auto"/>
              <w:jc w:val="center"/>
              <w:rPr>
                <w:rFonts w:ascii="Sylfaen" w:eastAsia="Merriweather" w:hAnsi="Sylfaen" w:cs="Merriweather"/>
                <w:b/>
                <w:color w:val="auto"/>
                <w:sz w:val="20"/>
                <w:szCs w:val="20"/>
              </w:rPr>
            </w:pPr>
          </w:p>
        </w:tc>
        <w:tc>
          <w:tcPr>
            <w:tcW w:w="3921"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შესრულების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კრიტერიუმები</w:t>
            </w:r>
          </w:p>
        </w:tc>
        <w:tc>
          <w:tcPr>
            <w:tcW w:w="7110" w:type="dxa"/>
            <w:shd w:val="clear" w:color="auto" w:fill="auto"/>
            <w:vAlign w:val="center"/>
          </w:tcPr>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კომპეტენციის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პარამეტრების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ფარგლები</w:t>
            </w:r>
            <w:r w:rsidRPr="000F2F3E">
              <w:rPr>
                <w:rFonts w:ascii="Sylfaen" w:eastAsia="Arial Unicode MS" w:hAnsi="Sylfaen" w:cs="Arial Unicode MS"/>
                <w:b/>
                <w:color w:val="auto"/>
                <w:sz w:val="20"/>
                <w:szCs w:val="20"/>
              </w:rPr>
              <w:br/>
            </w:r>
          </w:p>
        </w:tc>
        <w:tc>
          <w:tcPr>
            <w:tcW w:w="1540" w:type="dxa"/>
            <w:shd w:val="clear" w:color="auto" w:fill="auto"/>
            <w:vAlign w:val="center"/>
          </w:tcPr>
          <w:p w:rsidR="00C20E6A" w:rsidRPr="000F2F3E" w:rsidRDefault="00C20E6A" w:rsidP="00B63594">
            <w:pPr>
              <w:spacing w:after="0" w:line="240" w:lineRule="auto"/>
              <w:jc w:val="center"/>
              <w:rPr>
                <w:rFonts w:ascii="Sylfaen" w:eastAsia="Merriweather" w:hAnsi="Sylfaen" w:cs="Merriweather"/>
                <w:b/>
                <w:color w:val="auto"/>
                <w:sz w:val="20"/>
                <w:szCs w:val="20"/>
              </w:rPr>
            </w:pPr>
          </w:p>
          <w:p w:rsidR="00C20E6A" w:rsidRPr="000F2F3E" w:rsidRDefault="00EC5154" w:rsidP="00B63594">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შეფასების</w:t>
            </w:r>
            <w:r w:rsidR="00B63594"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მიმართულება</w:t>
            </w:r>
          </w:p>
        </w:tc>
      </w:tr>
      <w:tr w:rsidR="00C20E6A" w:rsidRPr="000F2F3E" w:rsidTr="00361B51">
        <w:trPr>
          <w:trHeight w:val="3980"/>
          <w:jc w:val="center"/>
        </w:trPr>
        <w:tc>
          <w:tcPr>
            <w:tcW w:w="2564" w:type="dxa"/>
            <w:shd w:val="clear" w:color="auto" w:fill="auto"/>
          </w:tcPr>
          <w:p w:rsidR="00C20E6A" w:rsidRPr="000F2F3E" w:rsidRDefault="00EC5154" w:rsidP="0018013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1.</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კრიტიკულად</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დაავადებული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პაციენტების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ჰემოდინამიკური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მონიტორინგი</w:t>
            </w:r>
            <w:r w:rsidR="00F47CF8" w:rsidRPr="000F2F3E">
              <w:rPr>
                <w:rStyle w:val="FootnoteReference"/>
                <w:rFonts w:ascii="Sylfaen" w:eastAsia="Arial Unicode MS" w:hAnsi="Sylfaen" w:cs="Arial Unicode MS"/>
                <w:color w:val="auto"/>
                <w:sz w:val="20"/>
                <w:szCs w:val="20"/>
              </w:rPr>
              <w:footnoteReference w:id="1"/>
            </w:r>
          </w:p>
        </w:tc>
        <w:tc>
          <w:tcPr>
            <w:tcW w:w="3921" w:type="dxa"/>
            <w:shd w:val="clear" w:color="auto" w:fill="auto"/>
          </w:tcPr>
          <w:p w:rsidR="00C20E6A" w:rsidRPr="000F2F3E" w:rsidRDefault="00180135" w:rsidP="003C6DAB">
            <w:pPr>
              <w:numPr>
                <w:ilvl w:val="0"/>
                <w:numId w:val="8"/>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w:t>
            </w:r>
            <w:r w:rsidR="00EC5154" w:rsidRPr="000F2F3E">
              <w:rPr>
                <w:rFonts w:ascii="Sylfaen" w:eastAsia="Arial Unicode MS" w:hAnsi="Sylfaen" w:cs="Arial Unicode MS"/>
                <w:color w:val="auto"/>
                <w:sz w:val="20"/>
                <w:szCs w:val="20"/>
              </w:rPr>
              <w:t>მეთვალყურეობის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ქვეშ</w:t>
            </w:r>
            <w:r w:rsidRPr="000F2F3E">
              <w:rPr>
                <w:rFonts w:ascii="Sylfaen" w:eastAsia="Arial Unicode MS" w:hAnsi="Sylfaen" w:cs="Arial Unicode MS"/>
                <w:color w:val="auto"/>
                <w:sz w:val="20"/>
                <w:szCs w:val="20"/>
              </w:rPr>
              <w:t xml:space="preserve"> და </w:t>
            </w:r>
            <w:r w:rsidR="00EC5154" w:rsidRPr="000F2F3E">
              <w:rPr>
                <w:rFonts w:ascii="Sylfaen" w:eastAsia="Arial Unicode MS" w:hAnsi="Sylfaen" w:cs="Arial Unicode MS"/>
                <w:color w:val="auto"/>
                <w:sz w:val="20"/>
                <w:szCs w:val="20"/>
              </w:rPr>
              <w:t>გარეშე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აწარმოებს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ჰემოდინამიკური</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მონიტორინგის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სისტემებს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არტერიული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ცენტრალური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ვენური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წნევისთვის;</w:t>
            </w:r>
          </w:p>
          <w:p w:rsidR="00C20E6A" w:rsidRPr="000F2F3E" w:rsidRDefault="00180135" w:rsidP="003C6DAB">
            <w:pPr>
              <w:numPr>
                <w:ilvl w:val="0"/>
                <w:numId w:val="8"/>
              </w:numPr>
              <w:tabs>
                <w:tab w:val="left" w:pos="281"/>
              </w:tabs>
              <w:spacing w:after="0" w:line="240" w:lineRule="auto"/>
              <w:ind w:left="41" w:firstLine="0"/>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დავალების შესაბამისად, მეთვალყურეობის ქვეშ და გარეშე, ს</w:t>
            </w:r>
            <w:r w:rsidR="00EC5154" w:rsidRPr="000F2F3E">
              <w:rPr>
                <w:rFonts w:ascii="Sylfaen" w:eastAsia="Arial Unicode MS" w:hAnsi="Sylfaen" w:cs="Arial Unicode MS"/>
                <w:color w:val="auto"/>
                <w:sz w:val="20"/>
                <w:szCs w:val="20"/>
              </w:rPr>
              <w:t>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გულის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წუთმოცულობის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შეფასებას</w:t>
            </w:r>
            <w:r w:rsidRPr="000F2F3E">
              <w:rPr>
                <w:rFonts w:ascii="Sylfaen" w:eastAsia="Arial Unicode MS" w:hAnsi="Sylfaen" w:cs="Arial Unicode MS"/>
                <w:b/>
                <w:color w:val="auto"/>
                <w:sz w:val="20"/>
                <w:szCs w:val="20"/>
              </w:rPr>
              <w:t xml:space="preserve">ა </w:t>
            </w:r>
            <w:r w:rsidR="00EC5154" w:rsidRPr="000F2F3E">
              <w:rPr>
                <w:rFonts w:ascii="Sylfaen" w:eastAsia="Arial Unicode MS" w:hAnsi="Sylfaen" w:cs="Arial Unicode MS"/>
                <w:b/>
                <w:color w:val="auto"/>
                <w:sz w:val="20"/>
                <w:szCs w:val="20"/>
              </w:rPr>
              <w:t>და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მოცულობას</w:t>
            </w:r>
            <w:r w:rsidRPr="000F2F3E">
              <w:rPr>
                <w:rFonts w:ascii="Sylfaen" w:eastAsia="Arial Unicode MS" w:hAnsi="Sylfaen" w:cs="Arial Unicode MS"/>
                <w:b/>
                <w:color w:val="auto"/>
                <w:sz w:val="20"/>
                <w:szCs w:val="20"/>
              </w:rPr>
              <w:t>;</w:t>
            </w:r>
          </w:p>
          <w:p w:rsidR="00C20E6A" w:rsidRPr="000F2F3E" w:rsidRDefault="00180135" w:rsidP="00F47CF8">
            <w:pPr>
              <w:numPr>
                <w:ilvl w:val="0"/>
                <w:numId w:val="8"/>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ჰემოდინამიკური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მონიტორინგის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დროს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წარმოქმნილ</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პრობლემებს,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მათ</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იდენტიფიცირებასა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გამოსწორებას</w:t>
            </w:r>
            <w:r w:rsidR="00F47CF8" w:rsidRPr="000F2F3E">
              <w:rPr>
                <w:rFonts w:ascii="Sylfaen" w:eastAsia="Arial Unicode MS" w:hAnsi="Sylfaen" w:cs="Arial Unicode MS"/>
                <w:color w:val="auto"/>
                <w:sz w:val="20"/>
                <w:szCs w:val="20"/>
              </w:rPr>
              <w:t>.</w:t>
            </w:r>
          </w:p>
        </w:tc>
        <w:tc>
          <w:tcPr>
            <w:tcW w:w="7110" w:type="dxa"/>
            <w:vAlign w:val="center"/>
          </w:tcPr>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ჰემოდინამიკური მონიტორინგის სისტემები</w:t>
            </w:r>
            <w:r w:rsidRPr="000F2F3E">
              <w:rPr>
                <w:rFonts w:ascii="Sylfaen" w:eastAsia="Merriweather" w:hAnsi="Sylfaen" w:cs="Merriweather"/>
                <w:color w:val="auto"/>
                <w:sz w:val="20"/>
                <w:szCs w:val="20"/>
              </w:rPr>
              <w:t>:</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არტერიული წნევის მონიტორინგი და მისი მრუდის განხილვა; ცენტრალური წნევის მონიტორინგი და მისი მრუდის განხილვა; ფილტვის არტერიის წნევის მონიტორინგი და მისი მრუდის განხილვა,</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გულის წუთმოცულობის შეფასება და მოცულობა:</w:t>
            </w:r>
          </w:p>
          <w:p w:rsidR="00574352" w:rsidRPr="000F2F3E" w:rsidRDefault="00574352" w:rsidP="00574352">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გულის წუთმოცულობის დაანგარიშება;</w:t>
            </w:r>
          </w:p>
          <w:p w:rsidR="00574352" w:rsidRPr="003C2F91" w:rsidRDefault="00574352" w:rsidP="00574352">
            <w:pPr>
              <w:spacing w:after="0" w:line="240" w:lineRule="auto"/>
              <w:jc w:val="both"/>
              <w:rPr>
                <w:rFonts w:ascii="Sylfaen" w:eastAsia="Merriweather" w:hAnsi="Sylfaen" w:cs="Merriweather"/>
                <w:color w:val="auto"/>
                <w:sz w:val="20"/>
                <w:szCs w:val="20"/>
                <w:lang w:val="en-US"/>
              </w:rPr>
            </w:pPr>
            <w:r w:rsidRPr="000F2F3E">
              <w:rPr>
                <w:rFonts w:ascii="Sylfaen" w:eastAsia="Arial Unicode MS" w:hAnsi="Sylfaen" w:cs="Arial Unicode MS"/>
                <w:b/>
                <w:color w:val="auto"/>
                <w:sz w:val="20"/>
                <w:szCs w:val="20"/>
              </w:rPr>
              <w:t>წარმოქმნილი პრობლემები</w:t>
            </w:r>
            <w:r w:rsidR="003C2F91">
              <w:rPr>
                <w:rFonts w:ascii="Sylfaen" w:eastAsia="Arial Unicode MS" w:hAnsi="Sylfaen" w:cs="Arial Unicode MS"/>
                <w:b/>
                <w:color w:val="auto"/>
                <w:sz w:val="20"/>
                <w:szCs w:val="20"/>
                <w:lang w:val="en-US"/>
              </w:rPr>
              <w:t>:</w:t>
            </w:r>
          </w:p>
          <w:p w:rsidR="00C20E6A"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მონიტორის კალიბრაცია,  სისხლძარღვში ჩაყენებული კათეტერის ოკლუზიის აღმოფხვრა; განგაშის პარამეტრების დაყენება და მათი სასიცოცხლო მაჩვენებლების ნორმებზე მორგება</w:t>
            </w:r>
            <w:r w:rsidR="009140E0" w:rsidRPr="000F2F3E">
              <w:rPr>
                <w:rFonts w:ascii="Sylfaen" w:eastAsia="Arial Unicode MS" w:hAnsi="Sylfaen" w:cs="Arial Unicode MS"/>
                <w:color w:val="auto"/>
                <w:sz w:val="20"/>
                <w:szCs w:val="20"/>
              </w:rPr>
              <w:t>.</w:t>
            </w:r>
          </w:p>
        </w:tc>
        <w:tc>
          <w:tcPr>
            <w:tcW w:w="1540" w:type="dxa"/>
            <w:vMerge w:val="restart"/>
            <w:vAlign w:val="center"/>
          </w:tcPr>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0C09B5" w:rsidRPr="000F2F3E" w:rsidRDefault="000C09B5" w:rsidP="003D73FE">
            <w:pPr>
              <w:spacing w:after="0" w:line="240" w:lineRule="auto"/>
              <w:ind w:left="176"/>
              <w:jc w:val="center"/>
              <w:rPr>
                <w:rFonts w:ascii="Sylfaen" w:eastAsia="Arial Unicode MS" w:hAnsi="Sylfaen" w:cs="Arial Unicode MS"/>
                <w:color w:val="auto"/>
                <w:sz w:val="20"/>
                <w:szCs w:val="20"/>
              </w:rPr>
            </w:pPr>
          </w:p>
          <w:p w:rsidR="00C20E6A" w:rsidRPr="000F2F3E" w:rsidRDefault="00EC5154" w:rsidP="003D73FE">
            <w:pPr>
              <w:spacing w:after="0" w:line="240" w:lineRule="auto"/>
              <w:ind w:left="176"/>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დავალება</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C20E6A" w:rsidRPr="000F2F3E" w:rsidRDefault="00C20E6A" w:rsidP="003D73FE">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104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2.</w:t>
            </w:r>
            <w:r w:rsidR="003C6DAB" w:rsidRPr="000F2F3E">
              <w:rPr>
                <w:rFonts w:ascii="Sylfaen" w:eastAsia="Arial Unicode MS" w:hAnsi="Sylfaen" w:cs="Arial Unicode MS"/>
                <w:color w:val="auto"/>
                <w:sz w:val="20"/>
                <w:szCs w:val="20"/>
                <w:lang w:val="en-US"/>
              </w:rPr>
              <w:t xml:space="preserve"> </w:t>
            </w:r>
            <w:r w:rsidR="003C6DAB" w:rsidRPr="000F2F3E">
              <w:rPr>
                <w:rFonts w:ascii="Sylfaen" w:eastAsia="Arial Unicode MS" w:hAnsi="Sylfaen" w:cs="Arial Unicode MS"/>
                <w:color w:val="auto"/>
                <w:sz w:val="20"/>
                <w:szCs w:val="20"/>
              </w:rPr>
              <w:t xml:space="preserve">კარდიოვასკულარული დაავადების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lang w:val="en-US"/>
              </w:rPr>
              <w:t xml:space="preserve"> </w:t>
            </w:r>
            <w:r w:rsidR="003C6DAB" w:rsidRPr="000F2F3E">
              <w:rPr>
                <w:rFonts w:ascii="Sylfaen" w:eastAsia="Arial Unicode MS" w:hAnsi="Sylfaen" w:cs="Arial Unicode MS"/>
                <w:color w:val="auto"/>
                <w:sz w:val="20"/>
                <w:szCs w:val="20"/>
              </w:rPr>
              <w:t>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მართვა</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 </w:t>
            </w:r>
          </w:p>
          <w:p w:rsidR="00C20E6A" w:rsidRPr="000F2F3E" w:rsidRDefault="00C20E6A" w:rsidP="00AD4BC4">
            <w:pPr>
              <w:spacing w:after="0" w:line="240" w:lineRule="auto"/>
              <w:ind w:left="360"/>
              <w:jc w:val="both"/>
              <w:rPr>
                <w:rFonts w:ascii="Sylfaen" w:eastAsia="Merriweather" w:hAnsi="Sylfaen" w:cs="Merriweather"/>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F47CF8">
            <w:pPr>
              <w:numPr>
                <w:ilvl w:val="0"/>
                <w:numId w:val="3"/>
              </w:numPr>
              <w:tabs>
                <w:tab w:val="left" w:pos="326"/>
              </w:tabs>
              <w:spacing w:after="0" w:line="240" w:lineRule="auto"/>
              <w:ind w:left="0" w:hanging="49"/>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დავალების შესაბამისად, მეთვალყურეობის ქვეშ და გარეშე,</w:t>
            </w:r>
            <w:r w:rsidR="009140E0" w:rsidRPr="000F2F3E">
              <w:rPr>
                <w:rFonts w:ascii="Sylfaen" w:eastAsia="Arial Unicode MS" w:hAnsi="Sylfaen" w:cs="Arial Unicode MS"/>
                <w:color w:val="auto"/>
                <w:sz w:val="20"/>
                <w:szCs w:val="20"/>
              </w:rPr>
              <w:t xml:space="preserve"> კარდიოლოგიური დაავადებების მქონე პაციენტებში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00EC5154" w:rsidRPr="000F2F3E">
              <w:rPr>
                <w:rFonts w:ascii="Sylfaen" w:eastAsia="Arial Unicode MS" w:hAnsi="Sylfaen" w:cs="Arial Unicode MS"/>
                <w:color w:val="auto"/>
                <w:sz w:val="20"/>
                <w:szCs w:val="20"/>
              </w:rPr>
              <w:t>;</w:t>
            </w:r>
          </w:p>
          <w:p w:rsidR="00C20E6A" w:rsidRPr="000F2F3E" w:rsidRDefault="00180135" w:rsidP="00F47CF8">
            <w:pPr>
              <w:numPr>
                <w:ilvl w:val="0"/>
                <w:numId w:val="3"/>
              </w:numPr>
              <w:tabs>
                <w:tab w:val="left" w:pos="326"/>
              </w:tabs>
              <w:spacing w:after="0" w:line="240" w:lineRule="auto"/>
              <w:ind w:left="0" w:hanging="49"/>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მანიპულაციებს;</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F47CF8">
            <w:pPr>
              <w:numPr>
                <w:ilvl w:val="0"/>
                <w:numId w:val="3"/>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tc>
        <w:tc>
          <w:tcPr>
            <w:tcW w:w="7110" w:type="dxa"/>
          </w:tcPr>
          <w:p w:rsidR="00574352" w:rsidRPr="000F2F3E" w:rsidRDefault="00574352" w:rsidP="00574352">
            <w:pPr>
              <w:spacing w:after="0" w:line="240" w:lineRule="auto"/>
              <w:rPr>
                <w:rFonts w:ascii="Sylfaen" w:eastAsia="Merriweather" w:hAnsi="Sylfaen" w:cs="Merriweather"/>
                <w:b/>
                <w:color w:val="auto"/>
                <w:sz w:val="20"/>
                <w:szCs w:val="20"/>
                <w:vertAlign w:val="superscript"/>
              </w:rPr>
            </w:pPr>
            <w:r w:rsidRPr="000F2F3E">
              <w:rPr>
                <w:rFonts w:ascii="Sylfaen" w:eastAsia="Arial Unicode MS" w:hAnsi="Sylfaen" w:cs="Arial Unicode MS"/>
                <w:b/>
                <w:color w:val="auto"/>
                <w:sz w:val="20"/>
                <w:szCs w:val="20"/>
              </w:rPr>
              <w:lastRenderedPageBreak/>
              <w:t>საექთნო პროცესი</w:t>
            </w:r>
            <w:r w:rsidRPr="000F2F3E">
              <w:rPr>
                <w:rStyle w:val="FootnoteReference"/>
                <w:rFonts w:ascii="Sylfaen" w:eastAsia="Arial Unicode MS" w:hAnsi="Sylfaen" w:cs="Arial Unicode MS"/>
                <w:b/>
                <w:color w:val="auto"/>
                <w:sz w:val="20"/>
                <w:szCs w:val="20"/>
              </w:rPr>
              <w:footnoteReference w:id="2"/>
            </w:r>
            <w:r w:rsidRPr="000F2F3E">
              <w:rPr>
                <w:rFonts w:ascii="Sylfaen" w:eastAsia="Arial Unicode MS" w:hAnsi="Sylfaen" w:cs="Arial Unicode MS"/>
                <w:b/>
                <w:color w:val="auto"/>
                <w:sz w:val="20"/>
                <w:szCs w:val="20"/>
              </w:rPr>
              <w:t>:</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74352" w:rsidRPr="000F2F3E" w:rsidRDefault="00574352" w:rsidP="00574352">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lastRenderedPageBreak/>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74352" w:rsidRPr="000F2F3E" w:rsidRDefault="00574352" w:rsidP="0057435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74352" w:rsidRPr="000F2F3E" w:rsidRDefault="00574352" w:rsidP="009140E0">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r w:rsidRPr="000F2F3E">
              <w:rPr>
                <w:rStyle w:val="FootnoteReference"/>
                <w:rFonts w:ascii="Sylfaen" w:eastAsia="Arial Unicode MS" w:hAnsi="Sylfaen" w:cs="Arial Unicode MS"/>
                <w:b/>
                <w:color w:val="auto"/>
                <w:sz w:val="20"/>
                <w:szCs w:val="20"/>
              </w:rPr>
              <w:footnoteReference w:id="3"/>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574352" w:rsidRPr="000F2F3E" w:rsidRDefault="00574352" w:rsidP="009140E0">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74352" w:rsidRPr="000F2F3E" w:rsidRDefault="003C2F91" w:rsidP="009140E0">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 თვალის დაცვა, სახის ფარი, ქირურგიული ნიღაბი, რესპირატორი,</w:t>
            </w:r>
            <w:r w:rsidR="00574352" w:rsidRPr="000F2F3E">
              <w:rPr>
                <w:rFonts w:ascii="Sylfaen" w:eastAsia="Merriweather" w:hAnsi="Sylfaen" w:cs="Merriweather"/>
                <w:b/>
                <w:color w:val="auto"/>
                <w:sz w:val="20"/>
                <w:szCs w:val="20"/>
              </w:rPr>
              <w:t xml:space="preserve"> </w:t>
            </w:r>
            <w:r w:rsidR="00574352" w:rsidRPr="000F2F3E">
              <w:rPr>
                <w:rFonts w:ascii="Sylfaen" w:eastAsia="Arial Unicode MS" w:hAnsi="Sylfaen" w:cs="Arial Unicode MS"/>
                <w:color w:val="auto"/>
                <w:sz w:val="20"/>
                <w:szCs w:val="20"/>
              </w:rPr>
              <w:t>ფეხსაცმელი/ბახილები</w:t>
            </w:r>
            <w:r w:rsidR="00574352" w:rsidRPr="000F2F3E">
              <w:rPr>
                <w:rFonts w:ascii="Sylfaen" w:eastAsia="Merriweather" w:hAnsi="Sylfaen" w:cs="Merriweather"/>
                <w:b/>
                <w:color w:val="auto"/>
                <w:sz w:val="20"/>
                <w:szCs w:val="20"/>
              </w:rPr>
              <w:t xml:space="preserve">, </w:t>
            </w:r>
            <w:r w:rsidR="00574352" w:rsidRPr="000F2F3E">
              <w:rPr>
                <w:rFonts w:ascii="Sylfaen" w:eastAsia="Arial Unicode MS" w:hAnsi="Sylfaen" w:cs="Arial Unicode MS"/>
                <w:color w:val="auto"/>
                <w:sz w:val="20"/>
                <w:szCs w:val="20"/>
              </w:rPr>
              <w:t>ქუდი/ თმის ჩაჩი</w:t>
            </w:r>
          </w:p>
          <w:p w:rsidR="00574352" w:rsidRPr="000F2F3E" w:rsidRDefault="00574352" w:rsidP="009140E0">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w:t>
            </w:r>
            <w:r w:rsidR="009140E0" w:rsidRPr="000F2F3E">
              <w:rPr>
                <w:rFonts w:ascii="Sylfaen" w:eastAsia="Arial Unicode MS" w:hAnsi="Sylfaen" w:cs="Arial Unicode MS"/>
                <w:color w:val="auto"/>
                <w:sz w:val="20"/>
                <w:szCs w:val="20"/>
              </w:rPr>
              <w:t>.</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  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კიდურების ტემპერატურის მონიტორინგი</w:t>
            </w:r>
          </w:p>
          <w:p w:rsidR="00574352" w:rsidRPr="000F2F3E" w:rsidRDefault="00574352" w:rsidP="009140E0">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3C2F91">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Pr="000F2F3E">
              <w:rPr>
                <w:rFonts w:ascii="Sylfaen" w:eastAsia="Merriweather" w:hAnsi="Sylfaen" w:cs="Merriweather"/>
                <w:color w:val="auto"/>
                <w:sz w:val="20"/>
                <w:szCs w:val="20"/>
              </w:rPr>
              <w:lastRenderedPageBreak/>
              <w:t xml:space="preserve">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3C2F91">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სიცოცხლისთვის საშიშ </w:t>
            </w:r>
            <w:r w:rsidR="003C2F91">
              <w:rPr>
                <w:rFonts w:ascii="Sylfaen" w:eastAsia="Arial Unicode MS" w:hAnsi="Sylfaen" w:cs="Arial Unicode MS"/>
                <w:color w:val="auto"/>
                <w:sz w:val="20"/>
                <w:szCs w:val="20"/>
              </w:rPr>
              <w:t>რიტ</w:t>
            </w:r>
            <w:r w:rsidRPr="000F2F3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რითმი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9140E0" w:rsidRPr="000F2F3E">
              <w:rPr>
                <w:rFonts w:ascii="Sylfaen" w:eastAsia="Arial Unicode MS" w:hAnsi="Sylfaen" w:cs="Arial Unicode MS"/>
                <w:color w:val="auto"/>
                <w:sz w:val="20"/>
                <w:szCs w:val="20"/>
              </w:rPr>
              <w:t>, ს</w:t>
            </w:r>
            <w:r w:rsidRPr="000F2F3E">
              <w:rPr>
                <w:rFonts w:ascii="Sylfaen" w:eastAsia="Arial Unicode MS" w:hAnsi="Sylfaen" w:cs="Arial Unicode MS"/>
                <w:color w:val="auto"/>
                <w:sz w:val="20"/>
                <w:szCs w:val="20"/>
              </w:rPr>
              <w:t xml:space="preserve">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ნაზოგასტრალური</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74352" w:rsidRPr="000F2F3E" w:rsidRDefault="00574352" w:rsidP="009140E0">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574352" w:rsidRPr="000F2F3E" w:rsidRDefault="00574352" w:rsidP="009140E0">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lastRenderedPageBreak/>
              <w:t>შორისის მოვლა (ქალები, კაცები);</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574352" w:rsidRPr="000F2F3E" w:rsidRDefault="00574352" w:rsidP="009140E0">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574352" w:rsidRPr="000F2F3E" w:rsidRDefault="00574352" w:rsidP="009140E0">
            <w:pPr>
              <w:spacing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574352" w:rsidP="009140E0">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9140E0"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ბიოლოგიური და ქიმიური ნივთიერებების;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9140E0"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3D73FE">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1040"/>
          <w:jc w:val="center"/>
        </w:trPr>
        <w:tc>
          <w:tcPr>
            <w:tcW w:w="2564" w:type="dxa"/>
            <w:shd w:val="clear" w:color="auto" w:fill="auto"/>
          </w:tcPr>
          <w:p w:rsidR="00C20E6A" w:rsidRPr="000F2F3E" w:rsidRDefault="00EC5154" w:rsidP="000C09B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3.</w:t>
            </w:r>
            <w:r w:rsidR="003C6DAB" w:rsidRPr="000F2F3E">
              <w:rPr>
                <w:rFonts w:ascii="Sylfaen" w:eastAsia="Arial Unicode MS" w:hAnsi="Sylfaen" w:cs="Arial Unicode MS"/>
                <w:color w:val="auto"/>
                <w:sz w:val="20"/>
                <w:szCs w:val="20"/>
              </w:rPr>
              <w:t xml:space="preserve"> პულმონარული დაავადების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tc>
        <w:tc>
          <w:tcPr>
            <w:tcW w:w="3921" w:type="dxa"/>
            <w:shd w:val="clear" w:color="auto" w:fill="auto"/>
          </w:tcPr>
          <w:p w:rsidR="00C20E6A" w:rsidRPr="000F2F3E" w:rsidRDefault="00180135"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პულმონოლოგიური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C20E6A" w:rsidRPr="000F2F3E" w:rsidRDefault="00180135"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000B541E" w:rsidRPr="000F2F3E">
              <w:rPr>
                <w:rFonts w:ascii="Sylfaen" w:eastAsia="Arial Unicode MS" w:hAnsi="Sylfaen" w:cs="Arial Unicode MS"/>
                <w:b/>
                <w:color w:val="auto"/>
                <w:sz w:val="20"/>
                <w:szCs w:val="20"/>
              </w:rPr>
              <w:t xml:space="preserve"> მანიპულაციებს </w:t>
            </w:r>
            <w:r w:rsidR="00EC5154" w:rsidRPr="000F2F3E">
              <w:rPr>
                <w:rFonts w:ascii="Sylfaen" w:eastAsia="Merriweather" w:hAnsi="Sylfaen" w:cs="Merriweather"/>
                <w:color w:val="auto"/>
                <w:sz w:val="20"/>
                <w:szCs w:val="20"/>
              </w:rPr>
              <w:t>;</w:t>
            </w:r>
          </w:p>
          <w:p w:rsidR="00F47CF8" w:rsidRPr="000F2F3E" w:rsidRDefault="00F47CF8" w:rsidP="00F47CF8">
            <w:pPr>
              <w:numPr>
                <w:ilvl w:val="0"/>
                <w:numId w:val="11"/>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b/>
                <w:color w:val="auto"/>
                <w:sz w:val="20"/>
                <w:szCs w:val="20"/>
              </w:rPr>
              <w:t>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F47CF8">
            <w:pPr>
              <w:numPr>
                <w:ilvl w:val="0"/>
                <w:numId w:val="11"/>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b/>
                <w:color w:val="auto"/>
                <w:sz w:val="20"/>
                <w:szCs w:val="20"/>
              </w:rPr>
              <w:t>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F47CF8">
            <w:pPr>
              <w:numPr>
                <w:ilvl w:val="0"/>
                <w:numId w:val="11"/>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C20E6A" w:rsidRPr="000F2F3E" w:rsidRDefault="00C20E6A" w:rsidP="00F47CF8">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ძირითადი დიაგნოზი</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u w:val="single"/>
              </w:rPr>
              <w:t>გადაფასება:</w:t>
            </w:r>
            <w:r w:rsidR="00CC1D57">
              <w:rPr>
                <w:rFonts w:ascii="Sylfaen" w:eastAsia="Arial Unicode MS" w:hAnsi="Sylfaen" w:cs="Arial Unicode MS"/>
                <w:color w:val="auto"/>
                <w:sz w:val="20"/>
                <w:szCs w:val="20"/>
                <w:u w:val="single"/>
              </w:rPr>
              <w:t xml:space="preserve">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4D3299">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4D3299">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 xml:space="preserve">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w:t>
            </w:r>
            <w:r>
              <w:rPr>
                <w:rFonts w:ascii="Sylfaen" w:eastAsia="Arial Unicode MS" w:hAnsi="Sylfaen" w:cs="Arial Unicode MS"/>
                <w:color w:val="auto"/>
                <w:sz w:val="20"/>
                <w:szCs w:val="20"/>
              </w:rPr>
              <w:lastRenderedPageBreak/>
              <w:t>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4D3299">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ექიმთან ერთად განიხილავს მოვლი გეგმას ვენტილაციის ფიზიოლოგიური პარამეტრებს: სიხშირეს, TV ჩასუნთქვის მოცულობა, MV წუთმოცულობა, PEEP, I:E შეფარდება;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w:t>
            </w:r>
            <w:r w:rsidRPr="000F2F3E">
              <w:rPr>
                <w:rFonts w:ascii="Sylfaen" w:eastAsia="Arial Unicode MS" w:hAnsi="Sylfaen" w:cs="Arial Unicode MS"/>
                <w:color w:val="auto"/>
                <w:sz w:val="20"/>
                <w:szCs w:val="20"/>
              </w:rPr>
              <w:lastRenderedPageBreak/>
              <w:t>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F745E" w:rsidRPr="000F2F3E" w:rsidRDefault="00AF745E" w:rsidP="001622BD">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w:t>
            </w:r>
            <w:r w:rsidRPr="000F2F3E">
              <w:rPr>
                <w:rFonts w:ascii="Sylfaen" w:eastAsia="Arial Unicode MS" w:hAnsi="Sylfaen" w:cs="Arial Unicode MS"/>
                <w:color w:val="auto"/>
                <w:sz w:val="20"/>
                <w:szCs w:val="20"/>
              </w:rPr>
              <w:lastRenderedPageBreak/>
              <w:t>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1622BD" w:rsidRPr="000F2F3E">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სიცოცხლისთვის საშიშ </w:t>
            </w:r>
            <w:r w:rsidR="00CC1D57">
              <w:rPr>
                <w:rFonts w:ascii="Sylfaen" w:eastAsia="Arial Unicode MS" w:hAnsi="Sylfaen" w:cs="Arial Unicode MS"/>
                <w:color w:val="auto"/>
                <w:sz w:val="20"/>
                <w:szCs w:val="20"/>
              </w:rPr>
              <w:t>რიტ</w:t>
            </w:r>
            <w:r w:rsidRPr="000F2F3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სითხის ბალანსის დათვლა:</w:t>
            </w:r>
            <w:r w:rsidR="00CC1D57">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lastRenderedPageBreak/>
              <w:t>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AF745E" w:rsidRPr="000F2F3E" w:rsidRDefault="00AF745E" w:rsidP="001622BD">
            <w:p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C20E6A"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ბიოლოგიური და ქიმიური ნივთიერებების;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 xml:space="preserve">. </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1040"/>
          <w:jc w:val="center"/>
        </w:trPr>
        <w:tc>
          <w:tcPr>
            <w:tcW w:w="2564" w:type="dxa"/>
            <w:shd w:val="clear" w:color="auto" w:fill="auto"/>
          </w:tcPr>
          <w:p w:rsidR="00C20E6A" w:rsidRPr="000F2F3E" w:rsidRDefault="00EC5154" w:rsidP="003C6DAB">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4.</w:t>
            </w:r>
            <w:r w:rsidR="003C6DAB" w:rsidRPr="000F2F3E">
              <w:rPr>
                <w:rFonts w:ascii="Sylfaen" w:eastAsia="Arial Unicode MS" w:hAnsi="Sylfaen" w:cs="Arial Unicode MS"/>
                <w:color w:val="auto"/>
                <w:sz w:val="20"/>
                <w:szCs w:val="20"/>
              </w:rPr>
              <w:t xml:space="preserve"> ნევროლოგიური ჩივილების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მართვა</w:t>
            </w:r>
          </w:p>
        </w:tc>
        <w:tc>
          <w:tcPr>
            <w:tcW w:w="3921" w:type="dxa"/>
            <w:shd w:val="clear" w:color="auto" w:fill="auto"/>
          </w:tcPr>
          <w:p w:rsidR="00C20E6A" w:rsidRPr="000F2F3E" w:rsidRDefault="00180135" w:rsidP="00AC563D">
            <w:pPr>
              <w:numPr>
                <w:ilvl w:val="0"/>
                <w:numId w:val="9"/>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ნევროლოგიური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AC563D">
            <w:pPr>
              <w:numPr>
                <w:ilvl w:val="0"/>
                <w:numId w:val="9"/>
              </w:numPr>
              <w:tabs>
                <w:tab w:val="left" w:pos="28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ნევროლოგიური დაავადებების მქონე პაციენტებში;</w:t>
            </w:r>
          </w:p>
          <w:p w:rsidR="00F47CF8" w:rsidRPr="000F2F3E" w:rsidRDefault="00F47CF8" w:rsidP="00AC563D">
            <w:pPr>
              <w:numPr>
                <w:ilvl w:val="0"/>
                <w:numId w:val="9"/>
              </w:numPr>
              <w:tabs>
                <w:tab w:val="left" w:pos="31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w:t>
            </w:r>
            <w:r w:rsidRPr="000F2F3E">
              <w:rPr>
                <w:rFonts w:ascii="Sylfaen" w:eastAsia="Arial Unicode MS" w:hAnsi="Sylfaen" w:cs="Arial Unicode MS"/>
                <w:color w:val="auto"/>
                <w:sz w:val="20"/>
                <w:szCs w:val="20"/>
              </w:rPr>
              <w:lastRenderedPageBreak/>
              <w:t>სწორად ამყარებს კომუნიკაციას პაციენტთან;</w:t>
            </w:r>
          </w:p>
          <w:p w:rsidR="00F47CF8" w:rsidRPr="000F2F3E" w:rsidRDefault="00F47CF8" w:rsidP="00AC563D">
            <w:pPr>
              <w:numPr>
                <w:ilvl w:val="0"/>
                <w:numId w:val="9"/>
              </w:numPr>
              <w:tabs>
                <w:tab w:val="left" w:pos="311"/>
              </w:tabs>
              <w:spacing w:after="0" w:line="240" w:lineRule="auto"/>
              <w:ind w:left="41"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C20E6A" w:rsidRPr="000F2F3E" w:rsidRDefault="00F47CF8" w:rsidP="00297D0D">
            <w:pPr>
              <w:numPr>
                <w:ilvl w:val="0"/>
                <w:numId w:val="9"/>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2F3E">
              <w:rPr>
                <w:rFonts w:ascii="Sylfaen" w:eastAsia="Arial Unicode MS" w:hAnsi="Sylfaen" w:cs="Arial Unicode MS"/>
                <w:color w:val="auto"/>
                <w:sz w:val="20"/>
                <w:szCs w:val="20"/>
              </w:rPr>
              <w:lastRenderedPageBreak/>
              <w:t>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1622BD">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w:t>
            </w:r>
            <w:r w:rsidRPr="000F2F3E">
              <w:rPr>
                <w:rFonts w:ascii="Sylfaen" w:eastAsia="Arial Unicode MS" w:hAnsi="Sylfaen" w:cs="Arial Unicode MS"/>
                <w:color w:val="auto"/>
                <w:sz w:val="20"/>
                <w:szCs w:val="20"/>
              </w:rPr>
              <w:lastRenderedPageBreak/>
              <w:t>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1622BD" w:rsidRPr="000F2F3E">
              <w:rPr>
                <w:rFonts w:ascii="Sylfaen" w:eastAsia="Arial Unicode MS" w:hAnsi="Sylfaen" w:cs="Arial Unicode MS"/>
                <w:color w:val="auto"/>
                <w:sz w:val="20"/>
                <w:szCs w:val="20"/>
              </w:rPr>
              <w:t xml:space="preserve"> BLS</w:t>
            </w:r>
            <w:r w:rsidRPr="000F2F3E">
              <w:rPr>
                <w:rFonts w:ascii="Sylfaen" w:eastAsia="Arial Unicode MS" w:hAnsi="Sylfaen" w:cs="Arial Unicode MS"/>
                <w:color w:val="auto"/>
                <w:sz w:val="20"/>
                <w:szCs w:val="20"/>
              </w:rPr>
              <w:t xml:space="preserve">/ACLS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F745E" w:rsidRPr="000F2F3E" w:rsidRDefault="00AF745E" w:rsidP="001622BD">
            <w:pPr>
              <w:spacing w:after="0"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w:t>
            </w:r>
            <w:r w:rsidRPr="000F2F3E">
              <w:rPr>
                <w:rFonts w:ascii="Sylfaen" w:eastAsia="Arial Unicode MS" w:hAnsi="Sylfaen" w:cs="Arial Unicode MS"/>
                <w:color w:val="auto"/>
                <w:sz w:val="20"/>
                <w:szCs w:val="20"/>
              </w:rPr>
              <w:lastRenderedPageBreak/>
              <w:t>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w:t>
            </w:r>
            <w:r w:rsidRPr="000F2F3E">
              <w:rPr>
                <w:rFonts w:ascii="Sylfaen" w:eastAsia="Arial Unicode MS" w:hAnsi="Sylfaen" w:cs="Arial Unicode MS"/>
                <w:color w:val="auto"/>
                <w:sz w:val="20"/>
                <w:szCs w:val="20"/>
              </w:rPr>
              <w:lastRenderedPageBreak/>
              <w:t>პერკუსია, გულმკერდის პალპაცია, სავარჯიშო სპირომეტრია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შარდის შეგროვება, შარდის ბუშტის კათეტერიზაცია და შარდის ბუშტის კათეტერის ამოღება, </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 xml:space="preserve">კიდურების მოვლა; ფრჩხილების მოვლა; განსაკუთრებული ყურადღება დიაბეტიან </w:t>
            </w:r>
            <w:r w:rsidRPr="000F2F3E">
              <w:rPr>
                <w:rFonts w:ascii="Sylfaen" w:eastAsia="Arial Unicode MS" w:hAnsi="Sylfaen" w:cs="Arial Unicode MS"/>
                <w:color w:val="auto"/>
                <w:sz w:val="20"/>
                <w:szCs w:val="20"/>
              </w:rPr>
              <w:lastRenderedPageBreak/>
              <w:t>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r w:rsidR="00104A1E">
              <w:rPr>
                <w:rFonts w:ascii="Sylfaen" w:eastAsia="Arial Unicode MS" w:hAnsi="Sylfaen" w:cs="Arial Unicode MS"/>
                <w:color w:val="auto"/>
                <w:sz w:val="20"/>
                <w:szCs w:val="20"/>
              </w:rPr>
              <w:t>.</w:t>
            </w:r>
          </w:p>
          <w:p w:rsidR="00AF745E" w:rsidRPr="000F2F3E" w:rsidRDefault="00AF745E"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1622BD" w:rsidRPr="000F2F3E">
              <w:rPr>
                <w:rFonts w:ascii="Sylfaen" w:eastAsia="Arial Unicode MS" w:hAnsi="Sylfaen" w:cs="Arial Unicode MS"/>
                <w:color w:val="auto"/>
                <w:sz w:val="20"/>
                <w:szCs w:val="20"/>
              </w:rPr>
              <w:t xml:space="preserve"> </w:t>
            </w:r>
          </w:p>
          <w:p w:rsidR="00C20E6A"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52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5.</w:t>
            </w:r>
            <w:r w:rsidR="003C6DAB" w:rsidRPr="000F2F3E">
              <w:rPr>
                <w:rFonts w:ascii="Sylfaen" w:eastAsia="Arial Unicode MS" w:hAnsi="Sylfaen" w:cs="Arial Unicode MS"/>
                <w:color w:val="auto"/>
                <w:sz w:val="20"/>
                <w:szCs w:val="20"/>
              </w:rPr>
              <w:t xml:space="preserve"> გასტროინტესტირალური  დაავადების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p w:rsidR="00C20E6A" w:rsidRPr="000F2F3E" w:rsidRDefault="00C20E6A" w:rsidP="00AD4BC4">
            <w:pPr>
              <w:spacing w:after="0" w:line="240" w:lineRule="auto"/>
              <w:ind w:left="360"/>
              <w:jc w:val="both"/>
              <w:rPr>
                <w:rFonts w:ascii="Sylfaen" w:eastAsia="Merriweather" w:hAnsi="Sylfaen" w:cs="Merriweather"/>
                <w:color w:val="auto"/>
                <w:sz w:val="20"/>
                <w:szCs w:val="20"/>
              </w:rPr>
            </w:pPr>
          </w:p>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38339E">
            <w:pPr>
              <w:numPr>
                <w:ilvl w:val="0"/>
                <w:numId w:val="12"/>
              </w:numPr>
              <w:tabs>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გასტროენტეროლოგიური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12"/>
              </w:numPr>
              <w:tabs>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საექთნო</w:t>
            </w:r>
            <w:r w:rsidR="000B541E" w:rsidRPr="000F2F3E">
              <w:rPr>
                <w:rFonts w:ascii="Sylfaen" w:eastAsia="Arial Unicode MS" w:hAnsi="Sylfaen" w:cs="Arial Unicode MS"/>
                <w:b/>
                <w:color w:val="auto"/>
                <w:sz w:val="20"/>
                <w:szCs w:val="20"/>
              </w:rPr>
              <w:t xml:space="preserve"> 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გასტროენტეროლოგიური დაავადებების მქონე პაციენტებში;</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12"/>
              </w:numPr>
              <w:tabs>
                <w:tab w:val="left" w:pos="311"/>
                <w:tab w:val="left" w:pos="34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81"/>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180135">
            <w:pPr>
              <w:tabs>
                <w:tab w:val="left" w:pos="281"/>
              </w:tabs>
              <w:spacing w:after="0" w:line="240" w:lineRule="auto"/>
              <w:rPr>
                <w:rFonts w:ascii="Sylfaen" w:eastAsia="Merriweather" w:hAnsi="Sylfaen" w:cs="Merriweather"/>
                <w:b/>
                <w:color w:val="auto"/>
                <w:sz w:val="20"/>
                <w:szCs w:val="20"/>
              </w:rPr>
            </w:pPr>
          </w:p>
          <w:p w:rsidR="00C20E6A" w:rsidRPr="000F2F3E" w:rsidRDefault="00C20E6A" w:rsidP="00180135">
            <w:pPr>
              <w:tabs>
                <w:tab w:val="left" w:pos="281"/>
              </w:tabs>
              <w:spacing w:after="0" w:line="240" w:lineRule="auto"/>
              <w:rPr>
                <w:rFonts w:ascii="Sylfaen" w:eastAsia="Merriweather" w:hAnsi="Sylfaen" w:cs="Merriweather"/>
                <w:color w:val="auto"/>
                <w:sz w:val="20"/>
                <w:szCs w:val="20"/>
              </w:rPr>
            </w:pPr>
          </w:p>
          <w:p w:rsidR="00C20E6A" w:rsidRPr="000F2F3E" w:rsidRDefault="00C20E6A" w:rsidP="00180135">
            <w:pPr>
              <w:tabs>
                <w:tab w:val="left" w:pos="281"/>
              </w:tabs>
              <w:spacing w:after="0" w:line="240" w:lineRule="auto"/>
              <w:jc w:val="both"/>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 იანამნეზის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AF745E">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AF745E" w:rsidRPr="000F2F3E" w:rsidRDefault="00AF745E"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F745E"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 xml:space="preserve">ხელების დაცვა - ხელთათმანი, კანის, ტანსაცმლის დაცვა - </w:t>
            </w:r>
            <w:r>
              <w:rPr>
                <w:rFonts w:ascii="Sylfaen" w:eastAsia="Arial Unicode MS" w:hAnsi="Sylfaen" w:cs="Arial Unicode MS"/>
                <w:color w:val="auto"/>
                <w:sz w:val="20"/>
                <w:szCs w:val="20"/>
              </w:rPr>
              <w:lastRenderedPageBreak/>
              <w:t>ხალათი/წინსაფარი, სათვალე- თვალის დაცვა, სახის ფარი, ქირურგიული ნიღაბი, რესპირატორი,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ფეხსაცმელი/ბახილები</w:t>
            </w:r>
            <w:r w:rsidR="00AF745E" w:rsidRPr="000F2F3E">
              <w:rPr>
                <w:rFonts w:ascii="Sylfaen" w:eastAsia="Merriweather" w:hAnsi="Sylfaen" w:cs="Merriweather"/>
                <w:b/>
                <w:color w:val="auto"/>
                <w:sz w:val="20"/>
                <w:szCs w:val="20"/>
              </w:rPr>
              <w:t xml:space="preserve">, </w:t>
            </w:r>
            <w:r w:rsidR="00AF745E" w:rsidRPr="000F2F3E">
              <w:rPr>
                <w:rFonts w:ascii="Sylfaen" w:eastAsia="Arial Unicode MS" w:hAnsi="Sylfaen" w:cs="Arial Unicode MS"/>
                <w:color w:val="auto"/>
                <w:sz w:val="20"/>
                <w:szCs w:val="20"/>
              </w:rPr>
              <w:t>ქუდი/ თმის ჩაჩი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კიდურების ტემპერატურის მონიტორინგი</w:t>
            </w:r>
          </w:p>
          <w:p w:rsidR="00AF745E" w:rsidRPr="000F2F3E" w:rsidRDefault="00AF745E"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lastRenderedPageBreak/>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w:t>
            </w:r>
            <w:r w:rsidRPr="000F2F3E">
              <w:rPr>
                <w:rFonts w:ascii="Sylfaen" w:eastAsia="Arial Unicode MS" w:hAnsi="Sylfaen" w:cs="Arial Unicode MS"/>
                <w:color w:val="auto"/>
                <w:sz w:val="20"/>
                <w:szCs w:val="20"/>
              </w:rPr>
              <w:lastRenderedPageBreak/>
              <w:t>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F745E" w:rsidRPr="000F2F3E" w:rsidRDefault="00AF745E" w:rsidP="004D3299">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r w:rsidR="004D3299">
              <w:rPr>
                <w:rFonts w:ascii="Sylfaen" w:eastAsia="Arial Unicode MS" w:hAnsi="Sylfaen" w:cs="Arial Unicode MS"/>
                <w:color w:val="auto"/>
                <w:sz w:val="20"/>
                <w:szCs w:val="20"/>
              </w:rPr>
              <w:t>.</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w:t>
            </w:r>
            <w:r w:rsidRPr="000F2F3E">
              <w:rPr>
                <w:rFonts w:ascii="Sylfaen" w:eastAsia="Arial Unicode MS" w:hAnsi="Sylfaen" w:cs="Arial Unicode MS"/>
                <w:color w:val="auto"/>
                <w:sz w:val="20"/>
                <w:szCs w:val="20"/>
              </w:rPr>
              <w:lastRenderedPageBreak/>
              <w:t>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AF745E" w:rsidRPr="000F2F3E" w:rsidRDefault="00AF745E" w:rsidP="001622BD">
            <w:pPr>
              <w:spacing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AF745E"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highlight w:val="yellow"/>
              </w:rPr>
            </w:pPr>
          </w:p>
        </w:tc>
      </w:tr>
      <w:tr w:rsidR="00C20E6A" w:rsidRPr="000F2F3E" w:rsidTr="00361B51">
        <w:trPr>
          <w:trHeight w:val="520"/>
          <w:jc w:val="center"/>
        </w:trPr>
        <w:tc>
          <w:tcPr>
            <w:tcW w:w="2564" w:type="dxa"/>
            <w:shd w:val="clear" w:color="auto" w:fill="auto"/>
          </w:tcPr>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6.</w:t>
            </w:r>
            <w:r w:rsidR="003C6DAB" w:rsidRPr="000F2F3E">
              <w:rPr>
                <w:rFonts w:ascii="Sylfaen" w:eastAsia="Arial Unicode MS" w:hAnsi="Sylfaen" w:cs="Arial Unicode MS"/>
                <w:color w:val="auto"/>
                <w:sz w:val="20"/>
                <w:szCs w:val="20"/>
              </w:rPr>
              <w:t xml:space="preserve"> შარდგამყოფი დაავადებების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p w:rsidR="00C20E6A" w:rsidRPr="000F2F3E" w:rsidRDefault="00C20E6A" w:rsidP="00AD4BC4">
            <w:pPr>
              <w:spacing w:after="0" w:line="240" w:lineRule="auto"/>
              <w:jc w:val="both"/>
              <w:rPr>
                <w:rFonts w:ascii="Sylfaen" w:eastAsia="Merriweather" w:hAnsi="Sylfaen" w:cs="Merriweather"/>
                <w:color w:val="auto"/>
                <w:sz w:val="20"/>
                <w:szCs w:val="20"/>
              </w:rPr>
            </w:pPr>
          </w:p>
        </w:tc>
        <w:tc>
          <w:tcPr>
            <w:tcW w:w="3921" w:type="dxa"/>
            <w:shd w:val="clear" w:color="auto" w:fill="auto"/>
          </w:tcPr>
          <w:p w:rsidR="00C20E6A" w:rsidRPr="000F2F3E" w:rsidRDefault="00180135"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ახორციელებს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შარდგამომყოფი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დაავადებების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 xml:space="preserve">საექთნო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შარდგამომყოფი დაავადებების მქონე პაციენტებში;</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4"/>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36"/>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AD4BC4">
            <w:pPr>
              <w:spacing w:after="0" w:line="240" w:lineRule="auto"/>
              <w:ind w:left="810"/>
              <w:rPr>
                <w:rFonts w:ascii="Sylfaen" w:eastAsia="Merriweather" w:hAnsi="Sylfaen" w:cs="Merriweather"/>
                <w:color w:val="auto"/>
                <w:sz w:val="20"/>
                <w:szCs w:val="20"/>
              </w:rPr>
            </w:pPr>
          </w:p>
        </w:tc>
        <w:tc>
          <w:tcPr>
            <w:tcW w:w="7110" w:type="dxa"/>
          </w:tcPr>
          <w:p w:rsidR="00AF745E" w:rsidRPr="000F2F3E" w:rsidRDefault="00AF745E" w:rsidP="00AF745E">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F745E" w:rsidRPr="000F2F3E" w:rsidRDefault="00AF745E" w:rsidP="00AF745E">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F745E" w:rsidRPr="000F2F3E" w:rsidRDefault="00AF745E" w:rsidP="001622BD">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r w:rsidR="001622BD"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1622BD" w:rsidRPr="000F2F3E">
              <w:rPr>
                <w:rFonts w:ascii="Sylfaen" w:eastAsia="Arial Unicode MS" w:hAnsi="Sylfaen" w:cs="Arial Unicode MS"/>
                <w:color w:val="auto"/>
                <w:sz w:val="20"/>
                <w:szCs w:val="20"/>
              </w:rPr>
              <w:t xml:space="preserve"> </w:t>
            </w:r>
            <w:r w:rsidR="003C2F91">
              <w:rPr>
                <w:rFonts w:ascii="Sylfaen" w:eastAsia="Arial Unicode MS" w:hAnsi="Sylfaen" w:cs="Arial Unicode MS"/>
                <w:color w:val="auto"/>
                <w:sz w:val="20"/>
                <w:szCs w:val="20"/>
              </w:rPr>
              <w:t xml:space="preserve">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w:t>
            </w:r>
            <w:r w:rsidR="003C2F91">
              <w:rPr>
                <w:rFonts w:ascii="Sylfaen" w:eastAsia="Arial Unicode MS" w:hAnsi="Sylfaen" w:cs="Arial Unicode MS"/>
                <w:color w:val="auto"/>
                <w:sz w:val="20"/>
                <w:szCs w:val="20"/>
              </w:rPr>
              <w:lastRenderedPageBreak/>
              <w:t>ნიღაბი, რესპირატორი,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ფეხსაცმელი/ბახილები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ქუდი/ თმის ჩაჩი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F745E" w:rsidRPr="000F2F3E" w:rsidRDefault="00AF745E" w:rsidP="004D3299">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ტრაქეის სანაციის (ღია და დახურული წესი), 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AF745E" w:rsidRPr="000F2F3E" w:rsidRDefault="00AF745E" w:rsidP="00AF745E">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w:t>
            </w:r>
            <w:r w:rsidRPr="000F2F3E">
              <w:rPr>
                <w:rFonts w:ascii="Sylfaen" w:eastAsia="Arial Unicode MS" w:hAnsi="Sylfaen" w:cs="Arial Unicode MS"/>
                <w:color w:val="auto"/>
                <w:sz w:val="20"/>
                <w:szCs w:val="20"/>
              </w:rPr>
              <w:lastRenderedPageBreak/>
              <w:t>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მედიკემანტების ორალურად, ინტრამუსკულარულად,</w:t>
            </w:r>
            <w:r w:rsidR="004D3299" w:rsidRPr="00D65262">
              <w:rPr>
                <w:rFonts w:ascii="Sylfaen" w:eastAsia="Merriweather" w:hAnsi="Sylfaen" w:cs="Merriweather"/>
                <w:color w:val="auto"/>
                <w:sz w:val="20"/>
                <w:szCs w:val="20"/>
              </w:rPr>
              <w:t xml:space="preserve"> </w:t>
            </w:r>
            <w:r w:rsidRPr="000F2F3E">
              <w:rPr>
                <w:rFonts w:ascii="Sylfaen" w:eastAsia="Merriweather" w:hAnsi="Sylfaen" w:cs="Merriweather"/>
                <w:color w:val="auto"/>
                <w:sz w:val="20"/>
                <w:szCs w:val="20"/>
              </w:rPr>
              <w:t xml:space="preserve">სუბკუტანურად, </w:t>
            </w:r>
            <w:r w:rsidRPr="000F2F3E">
              <w:rPr>
                <w:rFonts w:ascii="Sylfaen" w:eastAsia="Merriweather" w:hAnsi="Sylfaen" w:cs="Merriweather"/>
                <w:color w:val="auto"/>
                <w:sz w:val="20"/>
                <w:szCs w:val="20"/>
              </w:rPr>
              <w:lastRenderedPageBreak/>
              <w:t xml:space="preserve">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AF745E" w:rsidRPr="000F2F3E" w:rsidRDefault="00AF745E"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4D3299">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w:t>
            </w:r>
            <w:r w:rsidRPr="000F2F3E">
              <w:rPr>
                <w:rFonts w:ascii="Sylfaen" w:eastAsia="Arial Unicode MS" w:hAnsi="Sylfaen" w:cs="Arial Unicode MS"/>
                <w:color w:val="auto"/>
                <w:sz w:val="20"/>
                <w:szCs w:val="20"/>
              </w:rPr>
              <w:lastRenderedPageBreak/>
              <w:t>მომატების დროს გამოვლენილი სიმპტომები და ნიშნები</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1622BD" w:rsidRPr="000F2F3E">
              <w:rPr>
                <w:rFonts w:ascii="Sylfaen" w:eastAsia="Arial Unicode MS" w:hAnsi="Sylfaen" w:cs="Arial Unicode MS"/>
                <w:color w:val="auto"/>
                <w:sz w:val="20"/>
                <w:szCs w:val="20"/>
              </w:rPr>
              <w:t>.</w:t>
            </w:r>
            <w:r w:rsidR="004D3299"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3299" w:rsidRPr="00D65262">
              <w:rPr>
                <w:rFonts w:ascii="Sylfaen" w:eastAsia="Arial Unicode MS" w:hAnsi="Sylfaen" w:cs="Arial Unicode MS"/>
                <w:color w:val="auto"/>
                <w:sz w:val="20"/>
                <w:szCs w:val="20"/>
              </w:rPr>
              <w:t xml:space="preserve"> </w:t>
            </w: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r w:rsidR="004D3299" w:rsidRPr="004D3299">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4D3299" w:rsidRPr="004D3299">
              <w:rPr>
                <w:rFonts w:ascii="Sylfaen" w:eastAsia="Arial Unicode MS" w:hAnsi="Sylfaen" w:cs="Arial Unicode MS"/>
                <w:color w:val="auto"/>
                <w:sz w:val="20"/>
                <w:szCs w:val="20"/>
              </w:rPr>
              <w:t xml:space="preserve"> </w:t>
            </w:r>
            <w:r w:rsidR="00D87965">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w:t>
            </w:r>
            <w:r w:rsidRPr="000F2F3E">
              <w:rPr>
                <w:rFonts w:ascii="Sylfaen" w:eastAsia="Arial Unicode MS" w:hAnsi="Sylfaen" w:cs="Arial Unicode MS"/>
                <w:color w:val="auto"/>
                <w:sz w:val="20"/>
                <w:szCs w:val="20"/>
              </w:rPr>
              <w:lastRenderedPageBreak/>
              <w:t>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sidR="001609E2">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AF745E" w:rsidRPr="000F2F3E" w:rsidRDefault="00AF745E"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AF745E" w:rsidRPr="000F2F3E" w:rsidRDefault="00AF745E" w:rsidP="001622BD">
            <w:pPr>
              <w:numPr>
                <w:ilvl w:val="0"/>
                <w:numId w:val="23"/>
              </w:numPr>
              <w:spacing w:after="0" w:line="240" w:lineRule="auto"/>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C20E6A" w:rsidRPr="000F2F3E" w:rsidRDefault="00AF745E" w:rsidP="004D3299">
            <w:pPr>
              <w:spacing w:line="240" w:lineRule="auto"/>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4D3299">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1622BD"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1622BD"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520"/>
          <w:jc w:val="center"/>
        </w:trPr>
        <w:tc>
          <w:tcPr>
            <w:tcW w:w="2564" w:type="dxa"/>
            <w:shd w:val="clear" w:color="auto" w:fill="auto"/>
          </w:tcPr>
          <w:p w:rsidR="00C20E6A" w:rsidRPr="000F2F3E" w:rsidRDefault="00EC5154" w:rsidP="003C6DAB">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7.</w:t>
            </w:r>
            <w:r w:rsidR="003C6DAB" w:rsidRPr="000F2F3E">
              <w:rPr>
                <w:rFonts w:ascii="Sylfaen" w:eastAsia="Arial Unicode MS" w:hAnsi="Sylfaen" w:cs="Arial Unicode MS"/>
                <w:color w:val="auto"/>
                <w:sz w:val="20"/>
                <w:szCs w:val="20"/>
              </w:rPr>
              <w:t xml:space="preserve"> საფარის სისტემის მქონე </w:t>
            </w:r>
            <w:r w:rsidRPr="000F2F3E">
              <w:rPr>
                <w:rFonts w:ascii="Sylfaen" w:eastAsia="Arial Unicode MS" w:hAnsi="Sylfaen" w:cs="Arial Unicode MS"/>
                <w:color w:val="auto"/>
                <w:sz w:val="20"/>
                <w:szCs w:val="20"/>
              </w:rPr>
              <w:t>კრიტიკულ</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მდგომარეობაში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მყოფი</w:t>
            </w:r>
            <w:r w:rsidR="003C6DAB" w:rsidRPr="000F2F3E">
              <w:rPr>
                <w:rFonts w:ascii="Sylfaen" w:eastAsia="Arial Unicode MS" w:hAnsi="Sylfaen" w:cs="Arial Unicode MS"/>
                <w:color w:val="auto"/>
                <w:sz w:val="20"/>
                <w:szCs w:val="20"/>
              </w:rPr>
              <w:t xml:space="preserve"> პაციენტ</w:t>
            </w:r>
            <w:r w:rsidRPr="000F2F3E">
              <w:rPr>
                <w:rFonts w:ascii="Sylfaen" w:eastAsia="Arial Unicode MS" w:hAnsi="Sylfaen" w:cs="Arial Unicode MS"/>
                <w:color w:val="auto"/>
                <w:sz w:val="20"/>
                <w:szCs w:val="20"/>
              </w:rPr>
              <w:t>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მართვა </w:t>
            </w:r>
          </w:p>
        </w:tc>
        <w:tc>
          <w:tcPr>
            <w:tcW w:w="3921" w:type="dxa"/>
            <w:shd w:val="clear" w:color="auto" w:fill="auto"/>
          </w:tcPr>
          <w:p w:rsidR="00C20E6A" w:rsidRPr="000F2F3E" w:rsidRDefault="00180135" w:rsidP="0038339E">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პროცესს</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საფარის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სისტემის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პათოლოგიების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მქონე</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პაციენტებში;</w:t>
            </w:r>
          </w:p>
          <w:p w:rsidR="00180135" w:rsidRPr="000F2F3E" w:rsidRDefault="00180135" w:rsidP="0038339E">
            <w:pPr>
              <w:numPr>
                <w:ilvl w:val="0"/>
                <w:numId w:val="6"/>
              </w:numPr>
              <w:tabs>
                <w:tab w:val="left" w:pos="25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0F2F3E">
              <w:rPr>
                <w:rFonts w:ascii="Sylfaen" w:eastAsia="Arial Unicode MS" w:hAnsi="Sylfaen" w:cs="Arial Unicode MS"/>
                <w:b/>
                <w:color w:val="auto"/>
                <w:sz w:val="20"/>
                <w:szCs w:val="20"/>
              </w:rPr>
              <w:t xml:space="preserve">საექთნო </w:t>
            </w:r>
            <w:r w:rsidR="000B541E" w:rsidRPr="000F2F3E">
              <w:rPr>
                <w:rFonts w:ascii="Sylfaen" w:eastAsia="Arial Unicode MS" w:hAnsi="Sylfaen" w:cs="Arial Unicode MS"/>
                <w:b/>
                <w:color w:val="auto"/>
                <w:sz w:val="20"/>
                <w:szCs w:val="20"/>
              </w:rPr>
              <w:t xml:space="preserve">მანიპულაციებს </w:t>
            </w:r>
            <w:r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color w:val="auto"/>
                <w:sz w:val="20"/>
                <w:szCs w:val="20"/>
              </w:rPr>
              <w:t>საფარის სისტემის პათოლოგიების მქონე პაციენტებში;</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lastRenderedPageBreak/>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38339E">
            <w:pPr>
              <w:numPr>
                <w:ilvl w:val="0"/>
                <w:numId w:val="6"/>
              </w:numPr>
              <w:tabs>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38339E">
            <w:pPr>
              <w:tabs>
                <w:tab w:val="left" w:pos="251"/>
              </w:tabs>
              <w:spacing w:after="0" w:line="240" w:lineRule="auto"/>
              <w:ind w:left="810"/>
              <w:contextualSpacing/>
              <w:jc w:val="both"/>
              <w:rPr>
                <w:rFonts w:ascii="Sylfaen" w:eastAsia="Merriweather" w:hAnsi="Sylfaen" w:cs="Merriweather"/>
                <w:color w:val="auto"/>
                <w:sz w:val="20"/>
                <w:szCs w:val="20"/>
              </w:rPr>
            </w:pPr>
          </w:p>
          <w:p w:rsidR="00C20E6A" w:rsidRPr="000F2F3E" w:rsidRDefault="00C20E6A" w:rsidP="00AD4BC4">
            <w:pPr>
              <w:spacing w:after="0" w:line="240" w:lineRule="auto"/>
              <w:rPr>
                <w:rFonts w:ascii="Sylfaen" w:eastAsia="Merriweather" w:hAnsi="Sylfaen" w:cs="Merriweather"/>
                <w:b/>
                <w:color w:val="auto"/>
                <w:sz w:val="20"/>
                <w:szCs w:val="20"/>
              </w:rPr>
            </w:pPr>
          </w:p>
          <w:p w:rsidR="00C20E6A" w:rsidRPr="000F2F3E" w:rsidRDefault="00C20E6A" w:rsidP="00AD4BC4">
            <w:pPr>
              <w:spacing w:after="0" w:line="240" w:lineRule="auto"/>
              <w:rPr>
                <w:rFonts w:ascii="Sylfaen" w:eastAsia="Merriweather" w:hAnsi="Sylfaen" w:cs="Merriweather"/>
                <w:color w:val="auto"/>
                <w:sz w:val="20"/>
                <w:szCs w:val="20"/>
              </w:rPr>
            </w:pPr>
          </w:p>
        </w:tc>
        <w:tc>
          <w:tcPr>
            <w:tcW w:w="7110" w:type="dxa"/>
          </w:tcPr>
          <w:p w:rsidR="00B828D2" w:rsidRPr="000F2F3E" w:rsidRDefault="00B828D2" w:rsidP="00B828D2">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lastRenderedPageBreak/>
              <w:t>საექთნო</w:t>
            </w:r>
            <w:r w:rsidRPr="000F2F3E">
              <w:rPr>
                <w:rFonts w:ascii="Sylfaen" w:eastAsia="Arial Unicode MS" w:hAnsi="Sylfaen" w:cs="Arial Unicode MS"/>
                <w:b/>
                <w:color w:val="auto"/>
                <w:sz w:val="20"/>
                <w:szCs w:val="20"/>
                <w:lang w:val="en-US"/>
              </w:rPr>
              <w:t xml:space="preserve"> </w:t>
            </w:r>
            <w:r w:rsidRPr="000F2F3E">
              <w:rPr>
                <w:rFonts w:ascii="Sylfaen" w:eastAsia="Arial Unicode MS" w:hAnsi="Sylfaen" w:cs="Arial Unicode MS"/>
                <w:b/>
                <w:color w:val="auto"/>
                <w:sz w:val="20"/>
                <w:szCs w:val="20"/>
              </w:rPr>
              <w:t>პროცესი: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გამოკითხვა, ფიზიკალური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შეფასება, ჯანმრთელობის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ანამნეზის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შეკრება, ოჯახური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ანამნეზის</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შეკრება;</w:t>
            </w:r>
          </w:p>
          <w:p w:rsidR="00B828D2" w:rsidRPr="000F2F3E" w:rsidRDefault="00B828D2" w:rsidP="00B828D2">
            <w:pPr>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საექთნო</w:t>
            </w:r>
            <w:r w:rsidRPr="000F2F3E">
              <w:rPr>
                <w:rFonts w:ascii="Sylfaen" w:eastAsia="Arial Unicode MS" w:hAnsi="Sylfaen" w:cs="Arial Unicode MS"/>
                <w:color w:val="auto"/>
                <w:sz w:val="20"/>
                <w:szCs w:val="20"/>
                <w:u w:val="single"/>
                <w:lang w:val="en-US"/>
              </w:rPr>
              <w:t xml:space="preserve"> </w:t>
            </w:r>
            <w:r w:rsidRPr="000F2F3E">
              <w:rPr>
                <w:rFonts w:ascii="Sylfaen" w:eastAsia="Arial Unicode MS" w:hAnsi="Sylfaen" w:cs="Arial Unicode MS"/>
                <w:color w:val="auto"/>
                <w:sz w:val="20"/>
                <w:szCs w:val="20"/>
                <w:u w:val="single"/>
              </w:rPr>
              <w:t xml:space="preserve">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sidR="00CC1D57">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w:t>
            </w:r>
            <w:r w:rsidRPr="000F2F3E">
              <w:rPr>
                <w:rFonts w:ascii="Sylfaen" w:eastAsia="Arial Unicode MS" w:hAnsi="Sylfaen" w:cs="Arial Unicode MS"/>
                <w:color w:val="auto"/>
                <w:sz w:val="20"/>
                <w:szCs w:val="20"/>
              </w:rPr>
              <w:lastRenderedPageBreak/>
              <w:t>დიაგნოზი. საექთნო ჩარევა და პაციენტისგან საექთნო შედეგის მიღება);</w:t>
            </w:r>
          </w:p>
          <w:p w:rsidR="00B828D2" w:rsidRPr="000F2F3E" w:rsidRDefault="00B828D2" w:rsidP="00B828D2">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იმპლემენტაციის წინ პაციენტის შეფასება,</w:t>
            </w:r>
            <w:r w:rsidR="004D3299" w:rsidRPr="00D65262">
              <w:rPr>
                <w:rFonts w:ascii="Sylfaen" w:eastAsia="Arial Unicode MS" w:hAnsi="Sylfaen" w:cs="Arial Unicode MS"/>
                <w:color w:val="auto"/>
                <w:sz w:val="20"/>
                <w:szCs w:val="20"/>
              </w:rPr>
              <w:t xml:space="preserve"> </w:t>
            </w:r>
            <w:r w:rsidR="003C2F91">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B828D2" w:rsidRPr="000F2F3E" w:rsidRDefault="00B828D2" w:rsidP="00B828D2">
            <w:pPr>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B828D2" w:rsidRPr="000F2F3E" w:rsidRDefault="00B828D2" w:rsidP="00B828D2">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B828D2" w:rsidRPr="000F2F3E" w:rsidRDefault="00B828D2" w:rsidP="001622BD">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B828D2" w:rsidRPr="000F2F3E" w:rsidRDefault="003C2F91" w:rsidP="001622BD">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00B828D2" w:rsidRPr="000F2F3E">
              <w:rPr>
                <w:rFonts w:ascii="Sylfaen" w:eastAsia="Merriweather" w:hAnsi="Sylfaen" w:cs="Merriweather"/>
                <w:b/>
                <w:color w:val="auto"/>
                <w:sz w:val="20"/>
                <w:szCs w:val="20"/>
              </w:rPr>
              <w:t xml:space="preserve"> </w:t>
            </w:r>
            <w:r w:rsidR="00B828D2" w:rsidRPr="000F2F3E">
              <w:rPr>
                <w:rFonts w:ascii="Sylfaen" w:eastAsia="Arial Unicode MS" w:hAnsi="Sylfaen" w:cs="Arial Unicode MS"/>
                <w:color w:val="auto"/>
                <w:sz w:val="20"/>
                <w:szCs w:val="20"/>
              </w:rPr>
              <w:t>ფეხსაცმელი/ბახილები</w:t>
            </w:r>
            <w:r w:rsidR="00B828D2" w:rsidRPr="000F2F3E">
              <w:rPr>
                <w:rFonts w:ascii="Sylfaen" w:eastAsia="Merriweather" w:hAnsi="Sylfaen" w:cs="Merriweather"/>
                <w:b/>
                <w:color w:val="auto"/>
                <w:sz w:val="20"/>
                <w:szCs w:val="20"/>
              </w:rPr>
              <w:t xml:space="preserve">, </w:t>
            </w:r>
            <w:r w:rsidR="00B828D2" w:rsidRPr="000F2F3E">
              <w:rPr>
                <w:rFonts w:ascii="Sylfaen" w:eastAsia="Arial Unicode MS" w:hAnsi="Sylfaen" w:cs="Arial Unicode MS"/>
                <w:color w:val="auto"/>
                <w:sz w:val="20"/>
                <w:szCs w:val="20"/>
              </w:rPr>
              <w:t>ქუდი/ თმის ჩაჩი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3C2F91">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ინვაზიური და არაინვაზიური ვენტილაციის პარამეტრების დაფისქირება, სანაცია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w:t>
            </w:r>
            <w:r w:rsidRPr="000F2F3E">
              <w:rPr>
                <w:rFonts w:ascii="Sylfaen" w:eastAsia="Arial Unicode MS" w:hAnsi="Sylfaen" w:cs="Arial Unicode MS"/>
                <w:color w:val="auto"/>
                <w:sz w:val="20"/>
                <w:szCs w:val="20"/>
              </w:rPr>
              <w:lastRenderedPageBreak/>
              <w:t>სახარჯი მასალისა და მედიკამენტების შეგროვება, მოსალოდნელი გართულებების განსაზღვრა;</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ელექტროკარდიოგრამის გადაღება, დეფიბრილატრის გამოყენება ნორმალური სინუსური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3C2F91">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BLS/ACLS </w:t>
            </w:r>
            <w:r w:rsidR="003C2F91">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w:t>
            </w:r>
            <w:r w:rsidR="001622BD" w:rsidRPr="000F2F3E">
              <w:rPr>
                <w:rFonts w:ascii="Sylfaen" w:eastAsia="Arial Unicode MS" w:hAnsi="Sylfaen" w:cs="Arial Unicode MS"/>
                <w:color w:val="auto"/>
                <w:sz w:val="20"/>
                <w:szCs w:val="20"/>
              </w:rPr>
              <w:t xml:space="preserve">, </w:t>
            </w:r>
          </w:p>
          <w:p w:rsidR="00B828D2" w:rsidRPr="000F2F3E" w:rsidRDefault="00B828D2" w:rsidP="009E2AF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3C2F91">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B828D2" w:rsidRPr="000F2F3E" w:rsidRDefault="00B828D2" w:rsidP="009E2AF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B828D2" w:rsidRPr="000F2F3E" w:rsidRDefault="00B828D2" w:rsidP="009E2AF7">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წარმოება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828D2" w:rsidRPr="000F2F3E" w:rsidRDefault="00B828D2" w:rsidP="001622BD">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3C2F91">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B828D2" w:rsidRPr="000F2F3E" w:rsidRDefault="00B828D2" w:rsidP="001622BD">
            <w:pPr>
              <w:spacing w:line="240" w:lineRule="auto"/>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B828D2" w:rsidRPr="000F2F3E" w:rsidRDefault="00B828D2" w:rsidP="001622BD">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254E2F">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w:t>
            </w:r>
            <w:r w:rsidRPr="000F2F3E">
              <w:rPr>
                <w:rFonts w:ascii="Sylfaen" w:eastAsia="Arial Unicode MS" w:hAnsi="Sylfaen" w:cs="Arial Unicode MS"/>
                <w:color w:val="auto"/>
                <w:sz w:val="20"/>
                <w:szCs w:val="20"/>
              </w:rPr>
              <w:lastRenderedPageBreak/>
              <w:t>წესის დაცვა.</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3C2F91">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3C2F91">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სითხის ბალანსის დათვლა:</w:t>
            </w:r>
            <w:r w:rsidR="009E2AF7" w:rsidRPr="00D6526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sidR="00CC1D57">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sidR="00254E2F">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104A1E">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CC1D57">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w:t>
            </w:r>
            <w:r w:rsidRPr="000F2F3E">
              <w:rPr>
                <w:rFonts w:ascii="Sylfaen" w:eastAsia="Arial Unicode MS" w:hAnsi="Sylfaen" w:cs="Arial Unicode MS"/>
                <w:color w:val="auto"/>
                <w:sz w:val="20"/>
                <w:szCs w:val="20"/>
              </w:rPr>
              <w:lastRenderedPageBreak/>
              <w:t xml:space="preserve">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B828D2" w:rsidRPr="000F2F3E" w:rsidRDefault="00B828D2" w:rsidP="006D2A25">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ნაზოგასტრალური</w:t>
            </w:r>
            <w:r w:rsidR="001609E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828D2" w:rsidRPr="000F2F3E" w:rsidRDefault="00B828D2" w:rsidP="001622BD">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ნაწლავების პერისტალტიკის კონტრილი</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1609E2">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r w:rsidR="006D2A25" w:rsidRPr="000F2F3E">
              <w:rPr>
                <w:rFonts w:ascii="Sylfaen" w:eastAsia="Arial Unicode MS" w:hAnsi="Sylfaen" w:cs="Arial Unicode MS"/>
                <w:color w:val="auto"/>
                <w:sz w:val="20"/>
                <w:szCs w:val="20"/>
              </w:rPr>
              <w:t xml:space="preserve">, </w:t>
            </w:r>
            <w:r w:rsidR="00D87965">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sidR="001609E2">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B828D2" w:rsidRPr="000F2F3E" w:rsidRDefault="00B828D2" w:rsidP="006D2A25">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sidR="00CC1D57">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B828D2" w:rsidRPr="000F2F3E" w:rsidRDefault="00B828D2" w:rsidP="001622BD">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lastRenderedPageBreak/>
              <w:t>შორისის მოვლა (ქალები, კაცები);</w:t>
            </w:r>
          </w:p>
          <w:p w:rsidR="00B828D2" w:rsidRPr="000F2F3E" w:rsidRDefault="00B828D2" w:rsidP="001622BD">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B828D2" w:rsidRPr="000F2F3E" w:rsidRDefault="00B828D2" w:rsidP="00B828D2">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B828D2" w:rsidRPr="000F2F3E" w:rsidRDefault="00B828D2" w:rsidP="00B828D2">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B828D2" w:rsidRPr="000F2F3E" w:rsidRDefault="00B828D2" w:rsidP="006D2A25">
            <w:pPr>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C20E6A" w:rsidRPr="000F2F3E" w:rsidRDefault="00B828D2" w:rsidP="006D2A25">
            <w:pPr>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სამედიცინო ნარჩენების;</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სამედიცინო თეთრეულის სეგრეგაცია და მართვა</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ბიოლოგიური და ქიმიური ნივთიერებების;</w:t>
            </w:r>
            <w:r w:rsidR="006D2A25"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 xml:space="preserve">რადიაციული ნივთიერებების  მოხმარების და </w:t>
            </w:r>
            <w:r w:rsidR="00CC1D57">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w:t>
            </w:r>
            <w:r w:rsidR="006D2A25" w:rsidRPr="000F2F3E">
              <w:rPr>
                <w:rFonts w:ascii="Sylfaen" w:eastAsia="Arial Unicode MS" w:hAnsi="Sylfaen" w:cs="Arial Unicode MS"/>
                <w:color w:val="auto"/>
                <w:sz w:val="20"/>
                <w:szCs w:val="20"/>
              </w:rPr>
              <w:t>.</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color w:val="auto"/>
                <w:sz w:val="20"/>
                <w:szCs w:val="20"/>
              </w:rPr>
            </w:pPr>
          </w:p>
        </w:tc>
      </w:tr>
      <w:tr w:rsidR="00C20E6A" w:rsidRPr="000F2F3E" w:rsidTr="00361B51">
        <w:trPr>
          <w:trHeight w:val="480"/>
          <w:jc w:val="center"/>
        </w:trPr>
        <w:tc>
          <w:tcPr>
            <w:tcW w:w="2564" w:type="dxa"/>
          </w:tcPr>
          <w:p w:rsidR="00C20E6A" w:rsidRPr="000F2F3E" w:rsidRDefault="00EC5154" w:rsidP="003C6DAB">
            <w:pPr>
              <w:spacing w:after="0" w:line="240" w:lineRule="auto"/>
              <w:jc w:val="both"/>
              <w:rPr>
                <w:rFonts w:ascii="Sylfaen" w:eastAsia="Merriweather" w:hAnsi="Sylfaen" w:cs="Merriweather"/>
                <w:b/>
                <w:color w:val="auto"/>
                <w:sz w:val="20"/>
                <w:szCs w:val="20"/>
              </w:rPr>
            </w:pPr>
            <w:r w:rsidRPr="000F2F3E">
              <w:rPr>
                <w:rFonts w:ascii="Sylfaen" w:eastAsia="Merriweather" w:hAnsi="Sylfaen" w:cs="Merriweather"/>
                <w:color w:val="auto"/>
                <w:sz w:val="20"/>
                <w:szCs w:val="20"/>
              </w:rPr>
              <w:lastRenderedPageBreak/>
              <w:t>8</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პაციენტის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რეანიმაციაში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მოხვედრის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და</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გაწერის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დროს</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გასატარებელი</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საექთნო</w:t>
            </w:r>
            <w:r w:rsidR="003C6DAB"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ქმედებები</w:t>
            </w:r>
            <w:r w:rsidR="003C6DAB" w:rsidRPr="000F2F3E">
              <w:rPr>
                <w:rFonts w:ascii="Sylfaen" w:eastAsia="Arial Unicode MS" w:hAnsi="Sylfaen" w:cs="Arial Unicode MS"/>
                <w:color w:val="auto"/>
                <w:sz w:val="20"/>
                <w:szCs w:val="20"/>
              </w:rPr>
              <w:t>ს შესრულება</w:t>
            </w:r>
            <w:r w:rsidRPr="000F2F3E">
              <w:rPr>
                <w:rFonts w:ascii="Sylfaen" w:eastAsia="Arial Unicode MS" w:hAnsi="Sylfaen" w:cs="Arial Unicode MS"/>
                <w:color w:val="auto"/>
                <w:sz w:val="20"/>
                <w:szCs w:val="20"/>
              </w:rPr>
              <w:t xml:space="preserve"> </w:t>
            </w:r>
          </w:p>
        </w:tc>
        <w:tc>
          <w:tcPr>
            <w:tcW w:w="3921" w:type="dxa"/>
            <w:shd w:val="clear" w:color="auto" w:fill="auto"/>
          </w:tcPr>
          <w:p w:rsidR="00C20E6A" w:rsidRPr="000F2F3E" w:rsidRDefault="00180135" w:rsidP="00514F3D">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EC5154" w:rsidRPr="000F2F3E">
              <w:rPr>
                <w:rFonts w:ascii="Sylfaen" w:eastAsia="Arial Unicode MS" w:hAnsi="Sylfaen" w:cs="Arial Unicode MS"/>
                <w:color w:val="auto"/>
                <w:sz w:val="20"/>
                <w:szCs w:val="20"/>
              </w:rPr>
              <w:t>სწორად</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აღწერს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ინტენსიური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თერაპიის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პალატაში</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მოხვედრისას</w:t>
            </w:r>
            <w:r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კრიტერიუმებსა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და</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საექთნო</w:t>
            </w:r>
            <w:r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ღონისძიებებს;</w:t>
            </w:r>
          </w:p>
          <w:p w:rsidR="00C20E6A" w:rsidRPr="000F2F3E" w:rsidRDefault="00180135" w:rsidP="00514F3D">
            <w:pPr>
              <w:numPr>
                <w:ilvl w:val="0"/>
                <w:numId w:val="2"/>
              </w:numPr>
              <w:tabs>
                <w:tab w:val="left" w:pos="266"/>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დავალების შესაბამისად, მეთვალყურეობის ქვეშ და გარეშე,</w:t>
            </w:r>
            <w:r w:rsidR="00F809E7" w:rsidRPr="000F2F3E">
              <w:rPr>
                <w:rFonts w:ascii="Sylfaen" w:eastAsia="Arial Unicode MS" w:hAnsi="Sylfaen" w:cs="Arial Unicode MS"/>
                <w:color w:val="auto"/>
                <w:sz w:val="20"/>
                <w:szCs w:val="20"/>
              </w:rPr>
              <w:t xml:space="preserve"> ს</w:t>
            </w:r>
            <w:r w:rsidR="00EC5154" w:rsidRPr="000F2F3E">
              <w:rPr>
                <w:rFonts w:ascii="Sylfaen" w:eastAsia="Arial Unicode MS" w:hAnsi="Sylfaen" w:cs="Arial Unicode MS"/>
                <w:color w:val="auto"/>
                <w:sz w:val="20"/>
                <w:szCs w:val="20"/>
              </w:rPr>
              <w:t>წორად</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ახორციელებს</w:t>
            </w:r>
            <w:r w:rsidR="00514F3D"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პაციენტის</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b/>
                <w:color w:val="auto"/>
                <w:sz w:val="20"/>
                <w:szCs w:val="20"/>
              </w:rPr>
              <w:t>მომზადების</w:t>
            </w:r>
            <w:r w:rsidR="00F809E7"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b/>
                <w:color w:val="auto"/>
                <w:sz w:val="20"/>
                <w:szCs w:val="20"/>
              </w:rPr>
              <w:t>ტექნიკას</w:t>
            </w:r>
            <w:r w:rsidR="00F809E7" w:rsidRPr="000F2F3E">
              <w:rPr>
                <w:rFonts w:ascii="Sylfaen" w:eastAsia="Arial Unicode MS" w:hAnsi="Sylfaen" w:cs="Arial Unicode MS"/>
                <w:b/>
                <w:color w:val="auto"/>
                <w:sz w:val="20"/>
                <w:szCs w:val="20"/>
              </w:rPr>
              <w:t xml:space="preserve"> </w:t>
            </w:r>
            <w:r w:rsidR="00EC5154" w:rsidRPr="000F2F3E">
              <w:rPr>
                <w:rFonts w:ascii="Sylfaen" w:eastAsia="Arial Unicode MS" w:hAnsi="Sylfaen" w:cs="Arial Unicode MS"/>
                <w:color w:val="auto"/>
                <w:sz w:val="20"/>
                <w:szCs w:val="20"/>
              </w:rPr>
              <w:t>განყოფილებიდან</w:t>
            </w:r>
            <w:r w:rsidR="00F809E7" w:rsidRPr="000F2F3E">
              <w:rPr>
                <w:rFonts w:ascii="Sylfaen" w:eastAsia="Arial Unicode MS" w:hAnsi="Sylfaen" w:cs="Arial Unicode MS"/>
                <w:color w:val="auto"/>
                <w:sz w:val="20"/>
                <w:szCs w:val="20"/>
              </w:rPr>
              <w:t xml:space="preserve"> </w:t>
            </w:r>
            <w:r w:rsidR="00EC5154" w:rsidRPr="000F2F3E">
              <w:rPr>
                <w:rFonts w:ascii="Sylfaen" w:eastAsia="Arial Unicode MS" w:hAnsi="Sylfaen" w:cs="Arial Unicode MS"/>
                <w:color w:val="auto"/>
                <w:sz w:val="20"/>
                <w:szCs w:val="20"/>
              </w:rPr>
              <w:t>გადაყვანისას;</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მანიპულაციების</w:t>
            </w:r>
            <w:r w:rsidRPr="000F2F3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საექთნო მანიპულაციის</w:t>
            </w:r>
            <w:r w:rsidRPr="000F2F3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CC1D57">
              <w:rPr>
                <w:rFonts w:ascii="Sylfaen" w:eastAsia="Arial Unicode MS" w:hAnsi="Sylfaen" w:cs="Arial Unicode MS"/>
                <w:color w:val="auto"/>
                <w:sz w:val="20"/>
                <w:szCs w:val="20"/>
              </w:rPr>
              <w:t>ასპექტებს</w:t>
            </w:r>
            <w:r w:rsidRPr="000F2F3E">
              <w:rPr>
                <w:rFonts w:ascii="Sylfaen" w:eastAsia="Arial Unicode MS" w:hAnsi="Sylfaen" w:cs="Arial Unicode MS"/>
                <w:color w:val="auto"/>
                <w:sz w:val="20"/>
                <w:szCs w:val="20"/>
              </w:rPr>
              <w:t>;</w:t>
            </w:r>
          </w:p>
          <w:p w:rsidR="00F47CF8" w:rsidRPr="000F2F3E" w:rsidRDefault="00F47CF8" w:rsidP="00514F3D">
            <w:pPr>
              <w:numPr>
                <w:ilvl w:val="0"/>
                <w:numId w:val="2"/>
              </w:numPr>
              <w:tabs>
                <w:tab w:val="left" w:pos="266"/>
                <w:tab w:val="left" w:pos="311"/>
              </w:tabs>
              <w:spacing w:after="0" w:line="240" w:lineRule="auto"/>
              <w:ind w:left="0" w:firstLine="0"/>
              <w:contextualSpacing/>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highlight w:val="white"/>
              </w:rPr>
              <w:t>საექთნო მანიპულაციების</w:t>
            </w:r>
            <w:r w:rsidRPr="000F2F3E">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F47CF8" w:rsidRPr="000F2F3E" w:rsidRDefault="00F47CF8" w:rsidP="00F47CF8">
            <w:pPr>
              <w:tabs>
                <w:tab w:val="left" w:pos="206"/>
              </w:tabs>
              <w:spacing w:after="0" w:line="240" w:lineRule="auto"/>
              <w:ind w:left="765"/>
              <w:contextualSpacing/>
              <w:jc w:val="both"/>
              <w:rPr>
                <w:rFonts w:ascii="Sylfaen" w:eastAsia="Merriweather" w:hAnsi="Sylfaen" w:cs="Merriweather"/>
                <w:color w:val="auto"/>
                <w:sz w:val="20"/>
                <w:szCs w:val="20"/>
              </w:rPr>
            </w:pPr>
          </w:p>
          <w:p w:rsidR="00C20E6A" w:rsidRPr="000F2F3E" w:rsidRDefault="00C20E6A" w:rsidP="00F809E7">
            <w:pPr>
              <w:tabs>
                <w:tab w:val="left" w:pos="206"/>
              </w:tabs>
              <w:spacing w:after="0" w:line="240" w:lineRule="auto"/>
              <w:contextualSpacing/>
              <w:jc w:val="both"/>
              <w:rPr>
                <w:rFonts w:ascii="Sylfaen" w:eastAsia="Merriweather" w:hAnsi="Sylfaen" w:cs="Merriweather"/>
                <w:color w:val="auto"/>
                <w:sz w:val="20"/>
                <w:szCs w:val="20"/>
              </w:rPr>
            </w:pPr>
          </w:p>
        </w:tc>
        <w:tc>
          <w:tcPr>
            <w:tcW w:w="7110" w:type="dxa"/>
            <w:shd w:val="clear" w:color="auto" w:fill="auto"/>
          </w:tcPr>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კრიტერიუმები და საექთნო ღონისძიებები: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გადაბარების ინსტრუმენტები -  SBAR, პაციენტის მისაღებად საჭირო აღჭურვილობის მომზადება: საწოლი, მონიტორი, ჟანგბადი, სასანაციო აპარატი, ხელოვნური სუნთქვის აპარატი, </w:t>
            </w:r>
            <w:r w:rsidR="001609E2">
              <w:rPr>
                <w:rFonts w:ascii="Sylfaen" w:eastAsia="Arial Unicode MS" w:hAnsi="Sylfaen" w:cs="Arial Unicode MS"/>
                <w:color w:val="auto"/>
                <w:sz w:val="20"/>
                <w:szCs w:val="20"/>
              </w:rPr>
              <w:t>საინფუზიო პამპები</w:t>
            </w:r>
            <w:r w:rsidRPr="000F2F3E">
              <w:rPr>
                <w:rFonts w:ascii="Sylfaen" w:eastAsia="Arial Unicode MS" w:hAnsi="Sylfaen" w:cs="Arial Unicode MS"/>
                <w:color w:val="auto"/>
                <w:sz w:val="20"/>
                <w:szCs w:val="20"/>
              </w:rPr>
              <w:t>, სახარჯი მასალა და პირადი დაცვის საშუალებები.</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გადაბარების ინსტრუმენტები, პაციენტის განათლება, თუ მას თან მიჰყვება დრენაჟი ან </w:t>
            </w:r>
            <w:r w:rsidR="00D87965">
              <w:rPr>
                <w:rFonts w:ascii="Sylfaen" w:eastAsia="Arial Unicode MS" w:hAnsi="Sylfaen" w:cs="Arial Unicode MS"/>
                <w:color w:val="auto"/>
                <w:sz w:val="20"/>
                <w:szCs w:val="20"/>
              </w:rPr>
              <w:t>ტრაქეოსტომიური</w:t>
            </w:r>
            <w:r w:rsidRPr="000F2F3E">
              <w:rPr>
                <w:rFonts w:ascii="Sylfaen" w:eastAsia="Arial Unicode MS" w:hAnsi="Sylfaen" w:cs="Arial Unicode MS"/>
                <w:color w:val="auto"/>
                <w:sz w:val="20"/>
                <w:szCs w:val="20"/>
              </w:rPr>
              <w:t xml:space="preserve"> მილი, კათეტერების, დრენაჟების ტექნიკა</w:t>
            </w:r>
          </w:p>
          <w:p w:rsidR="00B828D2" w:rsidRPr="000F2F3E" w:rsidRDefault="00B828D2" w:rsidP="00B828D2">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მომზადების ტექნიკა:</w:t>
            </w:r>
            <w:r w:rsidRPr="000F2F3E">
              <w:rPr>
                <w:rFonts w:ascii="Sylfaen" w:eastAsia="Arial Unicode MS" w:hAnsi="Sylfaen" w:cs="Arial Unicode MS"/>
                <w:color w:val="auto"/>
                <w:sz w:val="20"/>
                <w:szCs w:val="20"/>
              </w:rPr>
              <w:t xml:space="preserve"> ტრანსფერის დროს განსახორციელებელი ქმედეებების განხორციელება : პაციენტის შეფასება, შოკის ჩანთისა და აღჭურვილობის შეგროვება, მექანიკური ვენტილაციაზე მყოფი პაციენტების ტრანსფერი, სასიცოცხლო ფუნქციების მონიტორინგი, ჟანგბადის მიწოდება, ინფუზიური თერაპიის უწყვეტობა, საჰაერო გზების მართვა, BLS კომპონენტების მართვა, გადაყვანის დროს დოკუმენტაციის</w:t>
            </w:r>
          </w:p>
          <w:p w:rsidR="00B828D2" w:rsidRPr="000F2F3E" w:rsidRDefault="00B828D2" w:rsidP="00B828D2">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დოკუმენტაცია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B828D2" w:rsidRPr="000F2F3E" w:rsidRDefault="00B828D2" w:rsidP="00B828D2">
            <w:pPr>
              <w:numPr>
                <w:ilvl w:val="0"/>
                <w:numId w:val="22"/>
              </w:numPr>
              <w:tabs>
                <w:tab w:val="left" w:pos="290"/>
                <w:tab w:val="left" w:pos="440"/>
              </w:tabs>
              <w:spacing w:after="0" w:line="240" w:lineRule="auto"/>
              <w:ind w:left="0" w:firstLine="0"/>
              <w:contextualSpacing/>
              <w:jc w:val="both"/>
              <w:rPr>
                <w:rFonts w:ascii="Sylfaen" w:hAnsi="Sylfaen"/>
                <w:color w:val="auto"/>
                <w:sz w:val="20"/>
                <w:szCs w:val="20"/>
              </w:rPr>
            </w:pPr>
            <w:r w:rsidRPr="000F2F3E">
              <w:rPr>
                <w:rFonts w:ascii="Sylfaen" w:eastAsia="Arial Unicode MS" w:hAnsi="Sylfaen" w:cs="Arial Unicode MS"/>
                <w:color w:val="auto"/>
                <w:sz w:val="20"/>
                <w:szCs w:val="20"/>
              </w:rPr>
              <w:t>ექიმის დანიშნულების ფურცელი - ფორმაც #IV – 300-2/ა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სისხლის და სისხლის კომპონენტების გადასხმის ოქმი – ფორმა №IV-300-11/ა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 წერილობითი ინფორმირებული თანხმობა სამედიცინო მომსახურების გაწევაზე – ფორმა №IV-300-12/ა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lastRenderedPageBreak/>
              <w:t>●</w:t>
            </w:r>
            <w:r w:rsidRPr="00276C3F">
              <w:rPr>
                <w:rFonts w:ascii="Sylfaen" w:eastAsia="Merriweather" w:hAnsi="Sylfaen" w:cs="Merriweather"/>
                <w:color w:val="auto"/>
                <w:sz w:val="20"/>
                <w:szCs w:val="20"/>
              </w:rPr>
              <w:tab/>
              <w:t>პაციენტის მდგომარეობის ძირითადი მაჩვენებლის რუკა – ფორმა №IV-300-13/ა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სტაციონარში პაციენტთა მიღების და გაწერის რეგისტრაციის ჟურნალი – ფორმა №IV-301/ა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ბარათი“ – ფორმა IV-№200/ა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 xml:space="preserve"> „იმუნიზაციის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ცხრილი“ – ფორმა № IV-200–1/ა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„ზოგადი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მონაცემების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ცხრილი“ – ფორმა № IV-200–2/ა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„დასკვნითიდიაგნოზებისცხრილი“ – ფორმა № IV-200–3/ა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„პირველადი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ჯანმრთელობის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დაცვის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სერვისის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მიმწოდებელთათვის“ – ფორმა № IV-200–4/ა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გასინჯვის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ფურცელი“ – ფორმა № IV-200–5/ა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„კლინიკურ–დიაგნოსტიკური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გამოკვლევის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შედეგების“ – ფორმა № IV-200–6/ა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ჩარევის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ოქმი“ – ფორმა № IV-200–7/ა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წერილობითი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ინფორმირებული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თანხმობა</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მომსახურების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გაწევაზე“ – ფორმა № IV-200–8/ა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„ანტე/პერინატალურიანამნეზი“ – ფორმა № IV-200–9/ა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„გეგმიური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მეთვალყურეობის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ფორმა“ – ფორმა № IV-200–10/ა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ლაბორატორიული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გამოკვლევების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IV-200–11/ა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IV-200–12/ა</w:t>
            </w:r>
          </w:p>
          <w:p w:rsidR="00276C3F" w:rsidRP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ამბულატორიული</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პაციენტის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ვიზიტების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დაბინაზე/ადგილზე</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გამოძახების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 – ფორმა № IV-200–13/ა</w:t>
            </w:r>
          </w:p>
          <w:p w:rsidR="00276C3F"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w:t>
            </w:r>
            <w:r w:rsidRPr="00276C3F">
              <w:rPr>
                <w:rFonts w:ascii="Sylfaen" w:eastAsia="Merriweather" w:hAnsi="Sylfaen" w:cs="Merriweather"/>
                <w:color w:val="auto"/>
                <w:sz w:val="20"/>
                <w:szCs w:val="20"/>
              </w:rPr>
              <w:tab/>
              <w:t>ბენეფიციარის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სამედიცინო</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ბარათი</w:t>
            </w:r>
          </w:p>
          <w:p w:rsidR="00C20E6A" w:rsidRPr="000F2F3E" w:rsidRDefault="00276C3F" w:rsidP="00276C3F">
            <w:pPr>
              <w:spacing w:after="0" w:line="240" w:lineRule="auto"/>
              <w:jc w:val="both"/>
              <w:rPr>
                <w:rFonts w:ascii="Sylfaen" w:eastAsia="Merriweather" w:hAnsi="Sylfaen" w:cs="Merriweather"/>
                <w:color w:val="auto"/>
                <w:sz w:val="20"/>
                <w:szCs w:val="20"/>
              </w:rPr>
            </w:pPr>
            <w:r w:rsidRPr="00276C3F">
              <w:rPr>
                <w:rFonts w:ascii="Sylfaen" w:eastAsia="Merriweather" w:hAnsi="Sylfaen" w:cs="Merriweather"/>
                <w:color w:val="auto"/>
                <w:sz w:val="20"/>
                <w:szCs w:val="20"/>
              </w:rPr>
              <w:t>ბენეფიციართა</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რეგისტრაციის</w:t>
            </w:r>
            <w:r>
              <w:rPr>
                <w:rFonts w:ascii="Sylfaen" w:eastAsia="Merriweather" w:hAnsi="Sylfaen" w:cs="Merriweather"/>
                <w:color w:val="auto"/>
                <w:sz w:val="20"/>
                <w:szCs w:val="20"/>
              </w:rPr>
              <w:t xml:space="preserve"> </w:t>
            </w:r>
            <w:r w:rsidRPr="00276C3F">
              <w:rPr>
                <w:rFonts w:ascii="Sylfaen" w:eastAsia="Merriweather" w:hAnsi="Sylfaen" w:cs="Merriweather"/>
                <w:color w:val="auto"/>
                <w:sz w:val="20"/>
                <w:szCs w:val="20"/>
              </w:rPr>
              <w:t>ჟურნალი</w:t>
            </w:r>
          </w:p>
        </w:tc>
        <w:tc>
          <w:tcPr>
            <w:tcW w:w="1540" w:type="dxa"/>
            <w:vMerge/>
            <w:vAlign w:val="center"/>
          </w:tcPr>
          <w:p w:rsidR="00C20E6A" w:rsidRPr="000F2F3E" w:rsidRDefault="00C20E6A" w:rsidP="00AD4BC4">
            <w:pPr>
              <w:spacing w:after="0" w:line="240" w:lineRule="auto"/>
              <w:ind w:left="176"/>
              <w:jc w:val="both"/>
              <w:rPr>
                <w:rFonts w:ascii="Sylfaen" w:eastAsia="Merriweather" w:hAnsi="Sylfaen" w:cs="Merriweather"/>
                <w:b/>
                <w:color w:val="auto"/>
                <w:sz w:val="20"/>
                <w:szCs w:val="20"/>
              </w:rPr>
            </w:pPr>
          </w:p>
        </w:tc>
      </w:tr>
      <w:tr w:rsidR="00D61A01" w:rsidRPr="000F2F3E" w:rsidTr="00361B51">
        <w:trPr>
          <w:trHeight w:val="480"/>
          <w:jc w:val="center"/>
        </w:trPr>
        <w:tc>
          <w:tcPr>
            <w:tcW w:w="2564" w:type="dxa"/>
          </w:tcPr>
          <w:p w:rsidR="00D61A01" w:rsidRPr="000F2F3E" w:rsidRDefault="00D61A01" w:rsidP="003D73FE">
            <w:pPr>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9</w:t>
            </w:r>
            <w:r w:rsidR="00BF2791" w:rsidRPr="000F2F3E">
              <w:rPr>
                <w:rFonts w:ascii="Sylfaen" w:eastAsia="Merriweather" w:hAnsi="Sylfaen" w:cs="Merriweather"/>
                <w:color w:val="auto"/>
                <w:sz w:val="20"/>
                <w:szCs w:val="20"/>
              </w:rPr>
              <w:t>.</w:t>
            </w:r>
            <w:r w:rsidR="003C6DAB" w:rsidRPr="000F2F3E">
              <w:rPr>
                <w:rFonts w:ascii="Sylfaen" w:eastAsia="Merriweather" w:hAnsi="Sylfaen" w:cs="Merriweather"/>
                <w:color w:val="auto"/>
                <w:sz w:val="20"/>
                <w:szCs w:val="20"/>
              </w:rPr>
              <w:t xml:space="preserve"> </w:t>
            </w:r>
            <w:r w:rsidR="00BF2791" w:rsidRPr="000F2F3E">
              <w:rPr>
                <w:rFonts w:ascii="Sylfaen" w:eastAsia="Arial Unicode MS" w:hAnsi="Sylfaen" w:cs="Arial Unicode MS"/>
                <w:color w:val="auto"/>
                <w:sz w:val="20"/>
                <w:szCs w:val="20"/>
              </w:rPr>
              <w:t>მეთვალყურეობის</w:t>
            </w:r>
            <w:r w:rsidR="003C6DAB" w:rsidRPr="000F2F3E">
              <w:rPr>
                <w:rFonts w:ascii="Sylfaen" w:eastAsia="Arial Unicode MS" w:hAnsi="Sylfaen" w:cs="Arial Unicode MS"/>
                <w:color w:val="auto"/>
                <w:sz w:val="20"/>
                <w:szCs w:val="20"/>
              </w:rPr>
              <w:t xml:space="preserve"> </w:t>
            </w:r>
            <w:r w:rsidR="00BF2791" w:rsidRPr="000F2F3E">
              <w:rPr>
                <w:rFonts w:ascii="Sylfaen" w:eastAsia="Arial Unicode MS" w:hAnsi="Sylfaen" w:cs="Arial Unicode MS"/>
                <w:color w:val="auto"/>
                <w:sz w:val="20"/>
                <w:szCs w:val="20"/>
              </w:rPr>
              <w:t>ქვეშ</w:t>
            </w:r>
            <w:r w:rsidR="003C6DAB" w:rsidRPr="000F2F3E">
              <w:rPr>
                <w:rFonts w:ascii="Sylfaen" w:eastAsia="Arial Unicode MS" w:hAnsi="Sylfaen" w:cs="Arial Unicode MS"/>
                <w:color w:val="auto"/>
                <w:sz w:val="20"/>
                <w:szCs w:val="20"/>
              </w:rPr>
              <w:t xml:space="preserve"> </w:t>
            </w:r>
            <w:r w:rsidR="00BF2791" w:rsidRPr="000F2F3E">
              <w:rPr>
                <w:rFonts w:ascii="Sylfaen" w:eastAsia="Arial Unicode MS" w:hAnsi="Sylfaen" w:cs="Arial Unicode MS"/>
                <w:color w:val="auto"/>
                <w:sz w:val="20"/>
                <w:szCs w:val="20"/>
              </w:rPr>
              <w:t>ანესთეზიის</w:t>
            </w:r>
            <w:r w:rsidR="003C6DAB"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ა</w:t>
            </w:r>
            <w:r w:rsidR="00BF2791" w:rsidRPr="000F2F3E">
              <w:rPr>
                <w:rFonts w:ascii="Sylfaen" w:eastAsia="Arial Unicode MS" w:hAnsi="Sylfaen" w:cs="Arial Unicode MS"/>
                <w:color w:val="auto"/>
                <w:sz w:val="20"/>
                <w:szCs w:val="20"/>
              </w:rPr>
              <w:t>სისტირება</w:t>
            </w:r>
            <w:r w:rsidR="003C6DAB" w:rsidRPr="000F2F3E">
              <w:rPr>
                <w:rFonts w:ascii="Sylfaen" w:eastAsia="Arial Unicode MS" w:hAnsi="Sylfaen" w:cs="Arial Unicode MS"/>
                <w:color w:val="auto"/>
                <w:sz w:val="20"/>
                <w:szCs w:val="20"/>
              </w:rPr>
              <w:t xml:space="preserve"> </w:t>
            </w:r>
          </w:p>
        </w:tc>
        <w:tc>
          <w:tcPr>
            <w:tcW w:w="3921" w:type="dxa"/>
            <w:shd w:val="clear" w:color="auto" w:fill="auto"/>
          </w:tcPr>
          <w:p w:rsidR="00BF2791" w:rsidRPr="000F2F3E" w:rsidRDefault="00BF2791" w:rsidP="00F809E7">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1.</w:t>
            </w:r>
            <w:r w:rsidR="00F809E7" w:rsidRPr="000F2F3E">
              <w:rPr>
                <w:rFonts w:ascii="Sylfaen" w:eastAsia="Arial Unicode MS" w:hAnsi="Sylfaen" w:cs="Arial Unicode MS"/>
                <w:color w:val="auto"/>
                <w:sz w:val="20"/>
                <w:szCs w:val="20"/>
              </w:rPr>
              <w:t xml:space="preserve"> დავალების შესაბამისად, მეთვალყურეობის ქვეშ </w:t>
            </w:r>
            <w:r w:rsidRPr="000F2F3E">
              <w:rPr>
                <w:rFonts w:ascii="Sylfaen" w:eastAsia="Arial Unicode MS" w:hAnsi="Sylfaen" w:cs="Arial Unicode MS"/>
                <w:color w:val="auto"/>
                <w:sz w:val="20"/>
                <w:szCs w:val="20"/>
              </w:rPr>
              <w:t>სწორად</w:t>
            </w:r>
            <w:r w:rsidR="00F809E7"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ასისტირებს</w:t>
            </w:r>
            <w:r w:rsidR="00F809E7" w:rsidRPr="000F2F3E">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ანესთეზიისას;</w:t>
            </w:r>
          </w:p>
          <w:p w:rsidR="00F809E7" w:rsidRPr="000F2F3E" w:rsidRDefault="00F809E7"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2. დავალების შესაბამისად, მეთვალყურეობის ქვეშ ასრულებს </w:t>
            </w:r>
            <w:r w:rsidR="003D73FE" w:rsidRPr="000F2F3E">
              <w:rPr>
                <w:rFonts w:ascii="Sylfaen" w:eastAsia="Arial Unicode MS" w:hAnsi="Sylfaen" w:cs="Arial Unicode MS"/>
                <w:color w:val="auto"/>
                <w:sz w:val="20"/>
                <w:szCs w:val="20"/>
              </w:rPr>
              <w:t xml:space="preserve">საჭირო </w:t>
            </w:r>
            <w:r w:rsidRPr="000F2F3E">
              <w:rPr>
                <w:rFonts w:ascii="Sylfaen" w:eastAsia="Arial Unicode MS" w:hAnsi="Sylfaen" w:cs="Arial Unicode MS"/>
                <w:color w:val="auto"/>
                <w:sz w:val="20"/>
                <w:szCs w:val="20"/>
              </w:rPr>
              <w:t>ქმედებებ</w:t>
            </w:r>
            <w:r w:rsidR="003D73FE" w:rsidRPr="000F2F3E">
              <w:rPr>
                <w:rFonts w:ascii="Sylfaen" w:eastAsia="Arial Unicode MS" w:hAnsi="Sylfaen" w:cs="Arial Unicode MS"/>
                <w:color w:val="auto"/>
                <w:sz w:val="20"/>
                <w:szCs w:val="20"/>
              </w:rPr>
              <w:t xml:space="preserve">ს პრეოპერაციული, </w:t>
            </w:r>
            <w:r w:rsidR="003D73FE" w:rsidRPr="000F2F3E">
              <w:rPr>
                <w:rFonts w:ascii="Sylfaen" w:eastAsia="Arial Unicode MS" w:hAnsi="Sylfaen" w:cs="Arial Unicode MS"/>
                <w:color w:val="auto"/>
                <w:sz w:val="20"/>
                <w:szCs w:val="20"/>
              </w:rPr>
              <w:lastRenderedPageBreak/>
              <w:t>ინტრაოპერაციული და პოსტოპერაციული ანესთეზიისთვის</w:t>
            </w:r>
            <w:r w:rsidRPr="000F2F3E">
              <w:rPr>
                <w:rFonts w:ascii="Sylfaen" w:eastAsia="Arial Unicode MS" w:hAnsi="Sylfaen" w:cs="Arial Unicode MS"/>
                <w:color w:val="auto"/>
                <w:sz w:val="20"/>
                <w:szCs w:val="20"/>
              </w:rPr>
              <w:t>;</w:t>
            </w:r>
          </w:p>
          <w:p w:rsidR="003D73FE" w:rsidRPr="000F2F3E" w:rsidRDefault="003D73FE"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3. დავალების შესაბამისად იყენებს</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შესაბამის</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სახარჯ</w:t>
            </w:r>
            <w:r w:rsidRPr="000F2F3E">
              <w:rPr>
                <w:rFonts w:ascii="Sylfaen" w:eastAsia="Arial Unicode MS" w:hAnsi="Sylfaen" w:cs="Arial Unicode MS"/>
                <w:color w:val="auto"/>
                <w:sz w:val="20"/>
                <w:szCs w:val="20"/>
              </w:rPr>
              <w:t xml:space="preserve"> </w:t>
            </w:r>
            <w:r w:rsidR="00F809E7" w:rsidRPr="000F2F3E">
              <w:rPr>
                <w:rFonts w:ascii="Sylfaen" w:eastAsia="Arial Unicode MS" w:hAnsi="Sylfaen" w:cs="Arial Unicode MS"/>
                <w:color w:val="auto"/>
                <w:sz w:val="20"/>
                <w:szCs w:val="20"/>
              </w:rPr>
              <w:t>მასალას</w:t>
            </w:r>
            <w:r w:rsidR="000C09B5" w:rsidRPr="000F2F3E">
              <w:rPr>
                <w:rFonts w:ascii="Sylfaen" w:eastAsia="Arial Unicode MS" w:hAnsi="Sylfaen" w:cs="Arial Unicode MS"/>
                <w:color w:val="auto"/>
                <w:sz w:val="20"/>
                <w:szCs w:val="20"/>
              </w:rPr>
              <w:t>;</w:t>
            </w:r>
          </w:p>
          <w:p w:rsidR="000C09B5" w:rsidRPr="000F2F3E" w:rsidRDefault="000C09B5" w:rsidP="00F809E7">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4. დავალების შესაბამისად იყენებს აპარატურულ საშუალებებს</w:t>
            </w:r>
            <w:r w:rsidR="00F47CF8" w:rsidRPr="000F2F3E">
              <w:rPr>
                <w:rFonts w:ascii="Sylfaen" w:eastAsia="Arial Unicode MS" w:hAnsi="Sylfaen" w:cs="Arial Unicode MS"/>
                <w:color w:val="auto"/>
                <w:sz w:val="20"/>
                <w:szCs w:val="20"/>
              </w:rPr>
              <w:t>.</w:t>
            </w:r>
          </w:p>
          <w:p w:rsidR="00F47CF8" w:rsidRPr="000F2F3E" w:rsidRDefault="00F47CF8" w:rsidP="00F809E7">
            <w:pPr>
              <w:spacing w:after="0" w:line="240" w:lineRule="auto"/>
              <w:jc w:val="both"/>
              <w:rPr>
                <w:rFonts w:ascii="Sylfaen" w:eastAsia="Merriweather" w:hAnsi="Sylfaen" w:cs="Merriweather"/>
                <w:color w:val="auto"/>
                <w:sz w:val="20"/>
                <w:szCs w:val="20"/>
              </w:rPr>
            </w:pPr>
          </w:p>
          <w:p w:rsidR="00D61A01" w:rsidRPr="000F2F3E" w:rsidRDefault="00D61A01" w:rsidP="00F809E7">
            <w:pPr>
              <w:jc w:val="both"/>
              <w:rPr>
                <w:rFonts w:ascii="Sylfaen" w:eastAsia="Arial Unicode MS" w:hAnsi="Sylfaen" w:cs="Arial Unicode MS"/>
                <w:color w:val="auto"/>
                <w:sz w:val="20"/>
                <w:szCs w:val="20"/>
              </w:rPr>
            </w:pPr>
          </w:p>
        </w:tc>
        <w:tc>
          <w:tcPr>
            <w:tcW w:w="7110" w:type="dxa"/>
            <w:shd w:val="clear" w:color="auto" w:fill="auto"/>
          </w:tcPr>
          <w:p w:rsidR="000C09B5" w:rsidRPr="000F2F3E" w:rsidRDefault="006D2A25" w:rsidP="006D2A25">
            <w:pPr>
              <w:spacing w:line="240" w:lineRule="auto"/>
              <w:jc w:val="center"/>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lastRenderedPageBreak/>
              <w:t>სრულადაა ასახული შესრულების კრიტერიუმებში</w:t>
            </w:r>
          </w:p>
        </w:tc>
        <w:tc>
          <w:tcPr>
            <w:tcW w:w="1540" w:type="dxa"/>
            <w:vAlign w:val="center"/>
          </w:tcPr>
          <w:p w:rsidR="006D2A25" w:rsidRPr="000F2F3E" w:rsidRDefault="006D2A25" w:rsidP="006D2A25">
            <w:pPr>
              <w:spacing w:after="0" w:line="240" w:lineRule="auto"/>
              <w:ind w:left="176"/>
              <w:jc w:val="center"/>
              <w:rPr>
                <w:rFonts w:ascii="Sylfaen" w:eastAsia="Arial Unicode MS" w:hAnsi="Sylfaen" w:cs="Arial Unicode MS"/>
                <w:color w:val="auto"/>
                <w:sz w:val="20"/>
                <w:szCs w:val="20"/>
              </w:rPr>
            </w:pPr>
          </w:p>
          <w:p w:rsidR="006D2A25" w:rsidRPr="000F2F3E" w:rsidRDefault="006D2A25" w:rsidP="006D2A25">
            <w:pPr>
              <w:spacing w:after="0" w:line="240" w:lineRule="auto"/>
              <w:ind w:left="176"/>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დავალება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D61A01" w:rsidRPr="000F2F3E" w:rsidRDefault="00D61A01" w:rsidP="00AD4BC4">
            <w:pPr>
              <w:spacing w:after="0" w:line="240" w:lineRule="auto"/>
              <w:ind w:left="176"/>
              <w:jc w:val="both"/>
              <w:rPr>
                <w:rFonts w:ascii="Sylfaen" w:eastAsia="Merriweather" w:hAnsi="Sylfaen" w:cs="Merriweather"/>
                <w:b/>
                <w:color w:val="auto"/>
                <w:sz w:val="20"/>
                <w:szCs w:val="20"/>
              </w:rPr>
            </w:pPr>
          </w:p>
        </w:tc>
      </w:tr>
    </w:tbl>
    <w:p w:rsidR="00C20E6A" w:rsidRPr="000F2F3E" w:rsidRDefault="00C20E6A" w:rsidP="00AD4BC4">
      <w:pPr>
        <w:spacing w:after="0" w:line="240" w:lineRule="auto"/>
        <w:jc w:val="both"/>
        <w:rPr>
          <w:rFonts w:ascii="Sylfaen" w:eastAsia="Merriweather" w:hAnsi="Sylfaen" w:cs="Merriweather"/>
          <w:b/>
          <w:color w:val="auto"/>
          <w:sz w:val="20"/>
          <w:szCs w:val="20"/>
        </w:rPr>
      </w:pPr>
    </w:p>
    <w:p w:rsidR="00C20E6A" w:rsidRPr="000F2F3E" w:rsidRDefault="00C20E6A"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361B51" w:rsidRDefault="00361B51">
      <w:pPr>
        <w:rPr>
          <w:rFonts w:ascii="Sylfaen" w:eastAsia="Merriweather" w:hAnsi="Sylfaen" w:cs="Merriweather"/>
          <w:b/>
          <w:color w:val="auto"/>
          <w:sz w:val="20"/>
          <w:szCs w:val="20"/>
        </w:rPr>
      </w:pPr>
      <w:r>
        <w:rPr>
          <w:rFonts w:ascii="Sylfaen" w:eastAsia="Merriweather" w:hAnsi="Sylfaen" w:cs="Merriweather"/>
          <w:b/>
          <w:color w:val="auto"/>
          <w:sz w:val="20"/>
          <w:szCs w:val="20"/>
        </w:rPr>
        <w:br w:type="page"/>
      </w:r>
    </w:p>
    <w:p w:rsidR="00514F3D" w:rsidRPr="000F2F3E" w:rsidRDefault="00514F3D"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b/>
          <w:color w:val="auto"/>
          <w:sz w:val="20"/>
          <w:szCs w:val="20"/>
        </w:rPr>
        <w:t>3. დამხმარე</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ჩანაწერები</w:t>
      </w: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3.1. რეკომენდაციები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სწავლებისა</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და</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შეფასების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ორგანიზებისთვის</w:t>
      </w:r>
    </w:p>
    <w:p w:rsidR="00C20E6A" w:rsidRPr="000F2F3E" w:rsidRDefault="00C20E6A" w:rsidP="00AD4BC4">
      <w:pPr>
        <w:spacing w:after="0" w:line="240" w:lineRule="auto"/>
        <w:jc w:val="both"/>
        <w:rPr>
          <w:rFonts w:ascii="Sylfaen" w:eastAsia="Merriweather" w:hAnsi="Sylfaen" w:cs="Merriweather"/>
          <w:b/>
          <w:color w:val="auto"/>
          <w:sz w:val="20"/>
          <w:szCs w:val="20"/>
        </w:rPr>
      </w:pPr>
    </w:p>
    <w:tbl>
      <w:tblPr>
        <w:tblStyle w:val="a1"/>
        <w:tblW w:w="15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8278"/>
        <w:gridCol w:w="1152"/>
        <w:gridCol w:w="2965"/>
        <w:gridCol w:w="1823"/>
      </w:tblGrid>
      <w:tr w:rsidR="00C20E6A" w:rsidRPr="000F2F3E" w:rsidTr="00361B51">
        <w:trPr>
          <w:trHeight w:val="600"/>
        </w:trPr>
        <w:tc>
          <w:tcPr>
            <w:tcW w:w="1002"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სწავლისშედეგი</w:t>
            </w:r>
          </w:p>
        </w:tc>
        <w:tc>
          <w:tcPr>
            <w:tcW w:w="8278"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თემატიკა</w:t>
            </w:r>
          </w:p>
        </w:tc>
        <w:tc>
          <w:tcPr>
            <w:tcW w:w="1152" w:type="dxa"/>
            <w:vAlign w:val="center"/>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სწავლება-სწავლის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მეთოდი/მეთოდები</w:t>
            </w:r>
          </w:p>
        </w:tc>
        <w:tc>
          <w:tcPr>
            <w:tcW w:w="2965" w:type="dxa"/>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მეთოდის/მეთოდების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აღწერილობა</w:t>
            </w:r>
          </w:p>
        </w:tc>
        <w:tc>
          <w:tcPr>
            <w:tcW w:w="1823" w:type="dxa"/>
          </w:tcPr>
          <w:p w:rsidR="00C20E6A" w:rsidRPr="000F2F3E" w:rsidRDefault="00EC5154" w:rsidP="00F809E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პორთფოლიოში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განთვსებული</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მტკიცებულება/მტკიცებულებები</w:t>
            </w:r>
          </w:p>
        </w:tc>
      </w:tr>
      <w:tr w:rsidR="00521FEF" w:rsidRPr="000F2F3E" w:rsidTr="00361B51">
        <w:trPr>
          <w:trHeight w:val="5299"/>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1</w:t>
            </w:r>
          </w:p>
        </w:tc>
        <w:tc>
          <w:tcPr>
            <w:tcW w:w="8278" w:type="dxa"/>
            <w:vMerge w:val="restart"/>
          </w:tcPr>
          <w:p w:rsidR="00521FEF" w:rsidRPr="000F2F3E" w:rsidRDefault="00521FEF" w:rsidP="00276C3F">
            <w:pPr>
              <w:spacing w:after="0" w:line="240" w:lineRule="auto"/>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საექთნო პროცესი:</w:t>
            </w:r>
          </w:p>
          <w:p w:rsidR="00521FEF" w:rsidRPr="000F2F3E" w:rsidRDefault="00521FEF" w:rsidP="00276C3F">
            <w:pPr>
              <w:tabs>
                <w:tab w:val="left" w:pos="5635"/>
              </w:tabs>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შეფასება: </w:t>
            </w:r>
            <w:r w:rsidRPr="000F2F3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21FEF" w:rsidRPr="000F2F3E" w:rsidRDefault="00521FEF" w:rsidP="00276C3F">
            <w:pPr>
              <w:tabs>
                <w:tab w:val="left" w:pos="5635"/>
              </w:tabs>
              <w:spacing w:after="0" w:line="240" w:lineRule="auto"/>
              <w:jc w:val="both"/>
              <w:rPr>
                <w:rFonts w:ascii="Sylfaen" w:eastAsia="Merriweather" w:hAnsi="Sylfaen" w:cs="Merriweather"/>
                <w:color w:val="auto"/>
                <w:sz w:val="20"/>
                <w:szCs w:val="20"/>
                <w:u w:val="single"/>
              </w:rPr>
            </w:pPr>
            <w:r w:rsidRPr="000F2F3E">
              <w:rPr>
                <w:rFonts w:ascii="Sylfaen" w:eastAsia="Arial Unicode MS" w:hAnsi="Sylfaen" w:cs="Arial Unicode MS"/>
                <w:color w:val="auto"/>
                <w:sz w:val="20"/>
                <w:szCs w:val="20"/>
                <w:u w:val="single"/>
              </w:rPr>
              <w:t xml:space="preserve">საექთნო დიაგნოზი: </w:t>
            </w:r>
            <w:r w:rsidRPr="000F2F3E">
              <w:rPr>
                <w:rFonts w:ascii="Sylfaen" w:eastAsia="Arial Unicode MS" w:hAnsi="Sylfaen" w:cs="Arial Unicode MS"/>
                <w:color w:val="auto"/>
                <w:sz w:val="20"/>
                <w:szCs w:val="20"/>
              </w:rPr>
              <w:t xml:space="preserve">ძირითადი დიაგნოზი,დაავადების განვითარების </w:t>
            </w:r>
            <w:r>
              <w:rPr>
                <w:rFonts w:ascii="Sylfaen" w:eastAsia="Arial Unicode MS" w:hAnsi="Sylfaen" w:cs="Arial Unicode MS"/>
                <w:color w:val="auto"/>
                <w:sz w:val="20"/>
                <w:szCs w:val="20"/>
              </w:rPr>
              <w:t>რისკ-ფაქტორები, სინდრომსა და სიმპტომზე</w:t>
            </w:r>
            <w:r w:rsidRPr="000F2F3E">
              <w:rPr>
                <w:rFonts w:ascii="Sylfaen" w:eastAsia="Arial Unicode MS" w:hAnsi="Sylfaen" w:cs="Arial Unicode MS"/>
                <w:color w:val="auto"/>
                <w:sz w:val="20"/>
                <w:szCs w:val="20"/>
              </w:rPr>
              <w:t xml:space="preserve"> დამყარებული დიაგნოზი;</w:t>
            </w:r>
          </w:p>
          <w:p w:rsidR="00521FEF" w:rsidRPr="000F2F3E" w:rsidRDefault="00521FEF" w:rsidP="00276C3F">
            <w:pPr>
              <w:tabs>
                <w:tab w:val="left" w:pos="5635"/>
              </w:tabs>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დაგეგმვა: </w:t>
            </w:r>
            <w:r w:rsidRPr="000F2F3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21FEF" w:rsidRPr="000F2F3E" w:rsidRDefault="00521FEF" w:rsidP="00276C3F">
            <w:pPr>
              <w:tabs>
                <w:tab w:val="left" w:pos="5635"/>
              </w:tabs>
              <w:spacing w:after="0" w:line="240" w:lineRule="auto"/>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იმპლემენტაცია</w:t>
            </w:r>
            <w:r w:rsidRPr="000F2F3E">
              <w:rPr>
                <w:rFonts w:ascii="Sylfaen" w:eastAsia="Arial Unicode MS" w:hAnsi="Sylfaen" w:cs="Arial Unicode MS"/>
                <w:color w:val="auto"/>
                <w:sz w:val="20"/>
                <w:szCs w:val="20"/>
              </w:rPr>
              <w:t xml:space="preserve">: იმპლემენტაციის წინ პაციენტის შეფასება, </w:t>
            </w:r>
            <w:r>
              <w:rPr>
                <w:rFonts w:ascii="Sylfaen" w:eastAsia="Arial Unicode MS" w:hAnsi="Sylfaen" w:cs="Arial Unicode MS"/>
                <w:color w:val="auto"/>
                <w:sz w:val="20"/>
                <w:szCs w:val="20"/>
              </w:rPr>
              <w:t>იმპლემენტაცია</w:t>
            </w:r>
            <w:r w:rsidRPr="000F2F3E">
              <w:rPr>
                <w:rFonts w:ascii="Sylfaen" w:eastAsia="Arial Unicode MS" w:hAnsi="Sylfaen" w:cs="Arial Unicode MS"/>
                <w:color w:val="auto"/>
                <w:sz w:val="20"/>
                <w:szCs w:val="20"/>
              </w:rPr>
              <w:t>;</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u w:val="single"/>
              </w:rPr>
              <w:t xml:space="preserve">გადაფასება: </w:t>
            </w:r>
            <w:r w:rsidRPr="000F2F3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21FEF" w:rsidRPr="000F2F3E" w:rsidRDefault="00521FEF" w:rsidP="00276C3F">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საექთნო მანიპულაციები:</w:t>
            </w:r>
            <w:r w:rsidRPr="000F2F3E">
              <w:rPr>
                <w:rStyle w:val="FootnoteReference"/>
                <w:rFonts w:ascii="Sylfaen" w:eastAsia="Arial Unicode MS" w:hAnsi="Sylfaen" w:cs="Arial Unicode MS"/>
                <w:b/>
                <w:color w:val="auto"/>
                <w:sz w:val="20"/>
                <w:szCs w:val="20"/>
              </w:rPr>
              <w:footnoteReference w:id="4"/>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პაციენტის და სამუშაო არის მომზადება.</w:t>
            </w:r>
          </w:p>
          <w:p w:rsidR="00521FEF" w:rsidRPr="000F2F3E" w:rsidRDefault="00521FEF" w:rsidP="00276C3F">
            <w:pPr>
              <w:spacing w:after="0" w:line="240" w:lineRule="auto"/>
              <w:contextualSpacing/>
              <w:jc w:val="both"/>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პერსონალური </w:t>
            </w:r>
            <w:r w:rsidRPr="000F2F3E">
              <w:rPr>
                <w:rFonts w:ascii="Sylfaen" w:eastAsia="Arial Unicode MS" w:hAnsi="Sylfaen" w:cs="Arial Unicode MS"/>
                <w:color w:val="auto"/>
                <w:sz w:val="20"/>
                <w:szCs w:val="20"/>
              </w:rPr>
              <w:lastRenderedPageBreak/>
              <w:t>დაცვის  საშუალებები:</w:t>
            </w:r>
          </w:p>
          <w:p w:rsidR="00521FEF" w:rsidRPr="000F2F3E" w:rsidRDefault="00521FEF" w:rsidP="00276C3F">
            <w:pPr>
              <w:spacing w:after="0" w:line="240" w:lineRule="auto"/>
              <w:contextualSpacing/>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 კანის, ტანსაცმლის დაცვა - ხალათი/წინსაფარი, სათვალე- თვალის დაცვა, სახის ფარი, ქირურგიული ნიღაბი, რესპირატორი,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ფეხსაცმელი/ბახილები</w:t>
            </w:r>
            <w:r w:rsidRPr="000F2F3E">
              <w:rPr>
                <w:rFonts w:ascii="Sylfaen" w:eastAsia="Merriweather" w:hAnsi="Sylfaen" w:cs="Merriweather"/>
                <w:b/>
                <w:color w:val="auto"/>
                <w:sz w:val="20"/>
                <w:szCs w:val="20"/>
              </w:rPr>
              <w:t xml:space="preserve">, </w:t>
            </w:r>
            <w:r w:rsidRPr="000F2F3E">
              <w:rPr>
                <w:rFonts w:ascii="Sylfaen" w:eastAsia="Arial Unicode MS" w:hAnsi="Sylfaen" w:cs="Arial Unicode MS"/>
                <w:color w:val="auto"/>
                <w:sz w:val="20"/>
                <w:szCs w:val="20"/>
              </w:rPr>
              <w:t>ქუდი/ თმის ჩაჩი</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Pr>
                <w:rFonts w:ascii="Sylfaen" w:eastAsia="Arial Unicode MS" w:hAnsi="Sylfaen" w:cs="Arial Unicode MS"/>
                <w:color w:val="auto"/>
                <w:sz w:val="20"/>
                <w:szCs w:val="20"/>
              </w:rPr>
              <w:t>ნიღბის</w:t>
            </w:r>
            <w:r w:rsidRPr="000F2F3E">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ტრაქეის სანაციის (ღია და დახურული წესი),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Pr>
                <w:rFonts w:ascii="Sylfaen" w:eastAsia="Arial Unicode MS" w:hAnsi="Sylfaen" w:cs="Arial Unicode MS"/>
                <w:color w:val="auto"/>
                <w:sz w:val="20"/>
                <w:szCs w:val="20"/>
              </w:rPr>
              <w:t xml:space="preserve"> (</w:t>
            </w:r>
            <w:r w:rsidRPr="000F2F3E">
              <w:rPr>
                <w:rFonts w:ascii="Sylfaen" w:eastAsia="Arial Unicode MS" w:hAnsi="Sylfaen" w:cs="Arial Unicode MS"/>
                <w:color w:val="auto"/>
                <w:sz w:val="20"/>
                <w:szCs w:val="20"/>
              </w:rPr>
              <w:t>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w:t>
            </w:r>
            <w:r w:rsidRPr="000F2F3E">
              <w:rPr>
                <w:rFonts w:ascii="Sylfaen" w:eastAsia="Arial Unicode MS" w:hAnsi="Sylfaen" w:cs="Arial Unicode MS"/>
                <w:color w:val="auto"/>
                <w:sz w:val="20"/>
                <w:szCs w:val="20"/>
              </w:rPr>
              <w:lastRenderedPageBreak/>
              <w:t>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521FEF" w:rsidRPr="000F2F3E" w:rsidRDefault="00521FEF" w:rsidP="00276C3F">
            <w:pPr>
              <w:spacing w:after="0" w:line="240" w:lineRule="auto"/>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 სიცოცხლისთვის საშიში </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Pr>
                <w:rFonts w:ascii="Sylfaen" w:eastAsia="Arial Unicode MS" w:hAnsi="Sylfaen" w:cs="Arial Unicode MS"/>
                <w:color w:val="auto"/>
                <w:sz w:val="20"/>
                <w:szCs w:val="20"/>
              </w:rPr>
              <w:t>გულ-ფილტვის</w:t>
            </w:r>
            <w:r w:rsidRPr="000F2F3E">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Pr>
                <w:rFonts w:ascii="Sylfaen" w:eastAsia="Arial Unicode MS" w:hAnsi="Sylfaen" w:cs="Arial Unicode MS"/>
                <w:color w:val="auto"/>
                <w:sz w:val="20"/>
                <w:szCs w:val="20"/>
              </w:rPr>
              <w:t>რეკომენდაციების</w:t>
            </w:r>
            <w:r w:rsidRPr="000F2F3E">
              <w:rPr>
                <w:rFonts w:ascii="Sylfaen" w:eastAsia="Arial Unicode MS" w:hAnsi="Sylfaen" w:cs="Arial Unicode MS"/>
                <w:color w:val="auto"/>
                <w:sz w:val="20"/>
                <w:szCs w:val="20"/>
              </w:rPr>
              <w:t xml:space="preserve"> გამოყენება და ექიმის ასისიტირება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Pr>
                <w:rFonts w:ascii="Sylfaen" w:eastAsia="Arial Unicode MS" w:hAnsi="Sylfaen" w:cs="Arial Unicode MS"/>
                <w:color w:val="auto"/>
                <w:sz w:val="20"/>
                <w:szCs w:val="20"/>
              </w:rPr>
              <w:t>სკალის</w:t>
            </w:r>
            <w:r w:rsidRPr="000F2F3E">
              <w:rPr>
                <w:rFonts w:ascii="Sylfaen" w:eastAsia="Arial Unicode MS" w:hAnsi="Sylfaen" w:cs="Arial Unicode MS"/>
                <w:color w:val="auto"/>
                <w:sz w:val="20"/>
                <w:szCs w:val="20"/>
              </w:rPr>
              <w:t xml:space="preserve"> შევსება გამოყენების დროს ასისტირება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წარმოება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Pr>
                <w:rFonts w:ascii="Sylfaen" w:eastAsia="Arial Unicode MS" w:hAnsi="Sylfaen" w:cs="Arial Unicode MS"/>
                <w:color w:val="auto"/>
                <w:sz w:val="20"/>
                <w:szCs w:val="20"/>
              </w:rPr>
              <w:t>ელასტიკური</w:t>
            </w:r>
            <w:r w:rsidRPr="000F2F3E">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21FEF" w:rsidRPr="000F2F3E" w:rsidRDefault="00521FEF" w:rsidP="00276C3F">
            <w:pPr>
              <w:contextualSpacing/>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w:t>
            </w:r>
            <w:r w:rsidRPr="000F2F3E">
              <w:rPr>
                <w:rFonts w:ascii="Sylfaen" w:eastAsia="Arial Unicode MS" w:hAnsi="Sylfaen" w:cs="Arial Unicode MS"/>
                <w:color w:val="auto"/>
                <w:sz w:val="20"/>
                <w:szCs w:val="20"/>
              </w:rPr>
              <w:lastRenderedPageBreak/>
              <w:t>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0F2F3E">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Pr>
                <w:rFonts w:ascii="Sylfaen" w:eastAsia="Arial Unicode MS" w:hAnsi="Sylfaen" w:cs="Arial Unicode MS"/>
                <w:color w:val="auto"/>
                <w:sz w:val="20"/>
                <w:szCs w:val="20"/>
              </w:rPr>
              <w:t>პორცედურასთან</w:t>
            </w:r>
            <w:r w:rsidRPr="000F2F3E">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Pr>
                <w:rFonts w:ascii="Sylfaen" w:eastAsia="Arial Unicode MS" w:hAnsi="Sylfaen" w:cs="Arial Unicode MS"/>
                <w:color w:val="auto"/>
                <w:sz w:val="20"/>
                <w:szCs w:val="20"/>
              </w:rPr>
              <w:t>რიტმი</w:t>
            </w:r>
            <w:r w:rsidRPr="000F2F3E">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Pr>
                <w:rFonts w:ascii="Sylfaen" w:eastAsia="Arial Unicode MS" w:hAnsi="Sylfaen" w:cs="Arial Unicode MS"/>
                <w:color w:val="auto"/>
                <w:sz w:val="20"/>
                <w:szCs w:val="20"/>
              </w:rPr>
              <w:t>სეპტიკური</w:t>
            </w:r>
            <w:r w:rsidRPr="000F2F3E">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სახსრების მოძრაობა.</w:t>
            </w:r>
          </w:p>
          <w:p w:rsidR="00521FEF" w:rsidRPr="000F2F3E" w:rsidRDefault="00521FEF" w:rsidP="00276C3F">
            <w:pPr>
              <w:spacing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521FEF" w:rsidRPr="000F2F3E" w:rsidRDefault="00521FEF" w:rsidP="00276C3F">
            <w:pPr>
              <w:spacing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w:t>
            </w:r>
            <w:r w:rsidRPr="000F2F3E">
              <w:rPr>
                <w:rFonts w:ascii="Sylfaen" w:eastAsia="Arial Unicode MS" w:hAnsi="Sylfaen" w:cs="Arial Unicode MS"/>
                <w:color w:val="auto"/>
                <w:sz w:val="20"/>
                <w:szCs w:val="20"/>
              </w:rPr>
              <w:lastRenderedPageBreak/>
              <w:t xml:space="preserve">გამოყოფილი სითხეების დათვლა.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GCS </w:t>
            </w:r>
            <w:r>
              <w:rPr>
                <w:rFonts w:ascii="Sylfaen" w:eastAsia="Arial Unicode MS" w:hAnsi="Sylfaen" w:cs="Arial Unicode MS"/>
                <w:color w:val="auto"/>
                <w:sz w:val="20"/>
                <w:szCs w:val="20"/>
              </w:rPr>
              <w:t>სკალა</w:t>
            </w:r>
            <w:r w:rsidRPr="000F2F3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ჰიპოაქტირუობა, ჰიპერაქტიურობა და </w:t>
            </w:r>
            <w:r>
              <w:rPr>
                <w:rFonts w:ascii="Sylfaen" w:eastAsia="Arial Unicode MS" w:hAnsi="Sylfaen" w:cs="Arial Unicode MS"/>
                <w:color w:val="auto"/>
                <w:sz w:val="20"/>
                <w:szCs w:val="20"/>
              </w:rPr>
              <w:t>ჰიპოაქტიურობის</w:t>
            </w:r>
            <w:r w:rsidRPr="000F2F3E">
              <w:rPr>
                <w:rFonts w:ascii="Sylfaen" w:eastAsia="Arial Unicode MS" w:hAnsi="Sylfaen" w:cs="Arial Unicode MS"/>
                <w:color w:val="auto"/>
                <w:sz w:val="20"/>
                <w:szCs w:val="20"/>
              </w:rPr>
              <w:t xml:space="preserve"> დილირიუმის შეფასება </w:t>
            </w: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Pr>
                <w:rFonts w:ascii="Sylfaen" w:eastAsia="Arial Unicode MS" w:hAnsi="Sylfaen" w:cs="Arial Unicode MS"/>
                <w:color w:val="auto"/>
                <w:sz w:val="20"/>
                <w:szCs w:val="20"/>
              </w:rPr>
              <w:t>სკალების</w:t>
            </w:r>
            <w:r w:rsidRPr="000F2F3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Pr>
                <w:rFonts w:ascii="Sylfaen" w:eastAsia="Arial Unicode MS" w:hAnsi="Sylfaen" w:cs="Arial Unicode MS"/>
                <w:color w:val="auto"/>
                <w:sz w:val="20"/>
                <w:szCs w:val="20"/>
              </w:rPr>
              <w:t xml:space="preserve">საშუალებები, რომლებიც </w:t>
            </w:r>
            <w:r w:rsidRPr="000F2F3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Merriweather" w:hAnsi="Sylfaen" w:cs="Merriweather"/>
                <w:color w:val="auto"/>
                <w:sz w:val="20"/>
                <w:szCs w:val="20"/>
              </w:rPr>
              <w:t xml:space="preserve">ასპირაციის პრევენცია, </w:t>
            </w:r>
            <w:r w:rsidRPr="000F2F3E">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521FEF" w:rsidRPr="000F2F3E" w:rsidRDefault="00521FEF" w:rsidP="00276C3F">
            <w:pPr>
              <w:spacing w:after="0" w:line="240" w:lineRule="auto"/>
              <w:jc w:val="both"/>
              <w:rPr>
                <w:rFonts w:ascii="Sylfaen" w:eastAsia="Merriweather" w:hAnsi="Sylfaen" w:cs="Merriweather"/>
                <w:color w:val="auto"/>
                <w:sz w:val="20"/>
                <w:szCs w:val="20"/>
              </w:rPr>
            </w:pPr>
          </w:p>
          <w:p w:rsidR="00521FEF" w:rsidRPr="000F2F3E" w:rsidRDefault="00521FEF" w:rsidP="00276C3F">
            <w:pPr>
              <w:spacing w:after="0" w:line="240" w:lineRule="auto"/>
              <w:jc w:val="both"/>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21FEF" w:rsidRPr="000F2F3E" w:rsidRDefault="00521FEF" w:rsidP="00276C3F">
            <w:pPr>
              <w:spacing w:after="0" w:line="240" w:lineRule="auto"/>
              <w:jc w:val="both"/>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კონტროლი.ნაწლავების პერისტალტიკის კონტრილი</w:t>
            </w:r>
          </w:p>
          <w:p w:rsidR="00521FEF" w:rsidRPr="000F2F3E" w:rsidRDefault="00521FEF" w:rsidP="00276C3F">
            <w:pPr>
              <w:rPr>
                <w:rFonts w:ascii="Sylfaen" w:eastAsia="Arial Unicode MS" w:hAnsi="Sylfaen" w:cs="Arial Unicode MS"/>
                <w:color w:val="auto"/>
                <w:sz w:val="20"/>
                <w:szCs w:val="20"/>
              </w:rPr>
            </w:pPr>
          </w:p>
          <w:p w:rsidR="00521FEF" w:rsidRPr="000F2F3E" w:rsidRDefault="00521FEF" w:rsidP="00276C3F">
            <w:pPr>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w:t>
            </w:r>
            <w:r w:rsidRPr="000F2F3E">
              <w:rPr>
                <w:rFonts w:ascii="Sylfaen" w:eastAsia="Arial Unicode MS" w:hAnsi="Sylfaen" w:cs="Arial Unicode MS"/>
                <w:color w:val="auto"/>
                <w:sz w:val="20"/>
                <w:szCs w:val="20"/>
              </w:rPr>
              <w:lastRenderedPageBreak/>
              <w:t>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გაკონტროლი,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521FEF" w:rsidRPr="000F2F3E" w:rsidRDefault="00521FEF" w:rsidP="00276C3F">
            <w:pPr>
              <w:spacing w:after="0" w:line="240" w:lineRule="auto"/>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თირკმლის</w:t>
            </w:r>
            <w:r w:rsidRPr="000F2F3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0F2F3E">
              <w:rPr>
                <w:rFonts w:ascii="Sylfaen" w:eastAsia="Merriweather" w:hAnsi="Sylfaen" w:cs="Merriweather"/>
                <w:color w:val="auto"/>
                <w:sz w:val="20"/>
                <w:szCs w:val="20"/>
              </w:rPr>
              <w:t>)</w:t>
            </w:r>
            <w:r w:rsidRPr="000F2F3E">
              <w:rPr>
                <w:rFonts w:ascii="Sylfaen" w:eastAsia="Arial Unicode MS" w:hAnsi="Sylfaen" w:cs="Arial Unicode MS"/>
                <w:color w:val="auto"/>
                <w:sz w:val="20"/>
                <w:szCs w:val="20"/>
              </w:rPr>
              <w:t xml:space="preserve"> მართვაში მონაწილეობა  </w:t>
            </w:r>
            <w:r>
              <w:rPr>
                <w:rFonts w:ascii="Sylfaen" w:eastAsia="Arial Unicode MS" w:hAnsi="Sylfaen" w:cs="Arial Unicode MS"/>
                <w:color w:val="auto"/>
                <w:sz w:val="20"/>
                <w:szCs w:val="20"/>
              </w:rPr>
              <w:t>შარდის ბუშტის</w:t>
            </w:r>
            <w:r w:rsidRPr="000F2F3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521FEF" w:rsidRPr="000F2F3E" w:rsidRDefault="00521FEF" w:rsidP="00276C3F">
            <w:pPr>
              <w:rPr>
                <w:rFonts w:ascii="Sylfaen" w:eastAsia="Arial Unicode MS" w:hAnsi="Sylfaen" w:cs="Arial Unicode MS"/>
                <w:color w:val="auto"/>
                <w:sz w:val="20"/>
                <w:szCs w:val="20"/>
              </w:rPr>
            </w:pP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გამწმენდი ოყნის პორცედურის შესრულება, </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ჰიგიენის ღონისძიებების  შესრულება</w:t>
            </w:r>
            <w:r w:rsidRPr="000F2F3E">
              <w:rPr>
                <w:rFonts w:ascii="Sylfaen" w:eastAsia="Arial Unicode MS" w:hAnsi="Sylfaen" w:cs="Arial Unicode MS"/>
                <w:b/>
                <w:color w:val="auto"/>
                <w:sz w:val="20"/>
                <w:szCs w:val="20"/>
              </w:rPr>
              <w:t xml:space="preserve"> :  </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თვალების მოვლა;</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პირის ღრუს, კბილების მოვლა, კბილების </w:t>
            </w:r>
            <w:r>
              <w:rPr>
                <w:rFonts w:ascii="Sylfaen" w:eastAsia="Arial Unicode MS" w:hAnsi="Sylfaen" w:cs="Arial Unicode MS"/>
                <w:color w:val="auto"/>
                <w:sz w:val="20"/>
                <w:szCs w:val="20"/>
              </w:rPr>
              <w:t>პროთეზის</w:t>
            </w:r>
            <w:r w:rsidRPr="000F2F3E">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0F2F3E">
              <w:rPr>
                <w:rFonts w:ascii="Sylfaen" w:eastAsia="Merriweather" w:hAnsi="Sylfaen" w:cs="Merriweather"/>
                <w:color w:val="auto"/>
                <w:sz w:val="20"/>
                <w:szCs w:val="20"/>
              </w:rPr>
              <w:t xml:space="preserve"> </w:t>
            </w:r>
            <w:r w:rsidRPr="000F2F3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შორისის მოვლა (ქალები, კაცები);</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შარდის ბუშტის კათეტერის მოვლა;</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სახის გაპარსვა;</w:t>
            </w:r>
          </w:p>
          <w:p w:rsidR="00521FEF" w:rsidRPr="000F2F3E" w:rsidRDefault="00521FEF" w:rsidP="00276C3F">
            <w:pPr>
              <w:numPr>
                <w:ilvl w:val="0"/>
                <w:numId w:val="23"/>
              </w:numPr>
              <w:spacing w:after="0" w:line="240" w:lineRule="auto"/>
              <w:contextualSpacing/>
              <w:rPr>
                <w:rFonts w:ascii="Sylfaen" w:hAnsi="Sylfaen"/>
                <w:color w:val="auto"/>
                <w:sz w:val="20"/>
                <w:szCs w:val="20"/>
              </w:rPr>
            </w:pPr>
            <w:r w:rsidRPr="000F2F3E">
              <w:rPr>
                <w:rFonts w:ascii="Sylfaen" w:eastAsia="Arial Unicode MS" w:hAnsi="Sylfaen" w:cs="Arial Unicode MS"/>
                <w:color w:val="auto"/>
                <w:sz w:val="20"/>
                <w:szCs w:val="20"/>
              </w:rPr>
              <w:t>თმების მოვლა;</w:t>
            </w:r>
          </w:p>
          <w:p w:rsidR="00521FEF" w:rsidRPr="000F2F3E" w:rsidRDefault="00521FEF" w:rsidP="00276C3F">
            <w:pPr>
              <w:contextualSpacing/>
              <w:rPr>
                <w:rFonts w:ascii="Sylfaen" w:hAnsi="Sylfaen"/>
                <w:color w:val="auto"/>
                <w:sz w:val="20"/>
                <w:szCs w:val="20"/>
              </w:rPr>
            </w:pPr>
            <w:r w:rsidRPr="000F2F3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521FEF" w:rsidRPr="000F2F3E" w:rsidRDefault="00521FEF" w:rsidP="00276C3F">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Pr>
                <w:rFonts w:ascii="Sylfaen" w:eastAsia="Arial Unicode MS" w:hAnsi="Sylfaen" w:cs="Arial Unicode MS"/>
                <w:color w:val="auto"/>
                <w:sz w:val="20"/>
                <w:szCs w:val="20"/>
              </w:rPr>
              <w:t>უსაფრთხოების წესების</w:t>
            </w:r>
            <w:r w:rsidRPr="000F2F3E">
              <w:rPr>
                <w:rFonts w:ascii="Sylfaen" w:eastAsia="Arial Unicode MS" w:hAnsi="Sylfaen" w:cs="Arial Unicode MS"/>
                <w:color w:val="auto"/>
                <w:sz w:val="20"/>
                <w:szCs w:val="20"/>
              </w:rPr>
              <w:t xml:space="preserve"> დაცვა </w:t>
            </w:r>
          </w:p>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restart"/>
            <w:vAlign w:val="center"/>
          </w:tcPr>
          <w:p w:rsidR="00521FEF" w:rsidRPr="000F2F3E" w:rsidRDefault="00521FEF" w:rsidP="00276C3F">
            <w:pPr>
              <w:spacing w:after="0" w:line="240" w:lineRule="auto"/>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lastRenderedPageBreak/>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მეცადინეობა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521FEF" w:rsidRPr="000F2F3E" w:rsidRDefault="00521FEF" w:rsidP="00276C3F">
            <w:pPr>
              <w:spacing w:after="0" w:line="240" w:lineRule="auto"/>
              <w:ind w:left="720"/>
              <w:jc w:val="both"/>
              <w:rPr>
                <w:rFonts w:ascii="Sylfaen" w:eastAsia="Merriweather" w:hAnsi="Sylfaen" w:cs="Merriweather"/>
                <w:color w:val="auto"/>
                <w:sz w:val="20"/>
                <w:szCs w:val="20"/>
              </w:rPr>
            </w:pPr>
          </w:p>
        </w:tc>
        <w:tc>
          <w:tcPr>
            <w:tcW w:w="2965" w:type="dxa"/>
            <w:vMerge w:val="restart"/>
          </w:tcPr>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r w:rsidRPr="00521FEF">
              <w:rPr>
                <w:rFonts w:ascii="Sylfaen" w:eastAsia="Arial Unicode MS" w:hAnsi="Sylfaen" w:cs="Arial Unicode MS"/>
                <w:strike/>
                <w:color w:val="auto"/>
                <w:sz w:val="20"/>
                <w:szCs w:val="20"/>
                <w:highlight w:val="yellow"/>
              </w:rPr>
              <w:t>პროფესიულ</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სტუდენტს/მსმენელის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განესაზღვრება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b/>
                <w:strike/>
                <w:color w:val="auto"/>
                <w:sz w:val="20"/>
                <w:szCs w:val="20"/>
                <w:highlight w:val="yellow"/>
              </w:rPr>
              <w:t>პრაქტიკული</w:t>
            </w:r>
            <w:r w:rsidRPr="00521FEF">
              <w:rPr>
                <w:rFonts w:ascii="Sylfaen" w:eastAsia="Arial Unicode MS" w:hAnsi="Sylfaen" w:cs="Arial Unicode MS"/>
                <w:b/>
                <w:strike/>
                <w:color w:val="auto"/>
                <w:sz w:val="20"/>
                <w:szCs w:val="20"/>
                <w:highlight w:val="yellow"/>
                <w:lang w:val="en-US"/>
              </w:rPr>
              <w:t xml:space="preserve"> </w:t>
            </w:r>
            <w:r w:rsidRPr="00521FEF">
              <w:rPr>
                <w:rFonts w:ascii="Sylfaen" w:eastAsia="Arial Unicode MS" w:hAnsi="Sylfaen" w:cs="Arial Unicode MS"/>
                <w:b/>
                <w:strike/>
                <w:color w:val="auto"/>
                <w:sz w:val="20"/>
                <w:szCs w:val="20"/>
                <w:highlight w:val="yellow"/>
              </w:rPr>
              <w:t>დავალება,</w:t>
            </w:r>
            <w:r w:rsidRPr="00521FEF">
              <w:rPr>
                <w:rFonts w:ascii="Sylfaen" w:eastAsia="Arial Unicode MS" w:hAnsi="Sylfaen" w:cs="Arial Unicode MS"/>
                <w:b/>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რომლის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შესრულების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პროცესსაც</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აკვირდება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პროფესიული</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განათლების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მასწავლებელი. დაკვირვების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პროცესში</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კი</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შეფასების კითხვარი ივსება. გამოკითხვა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ჩაბარებულად</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ჩაითვლება,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თუ</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პროფესიულმა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სტუდენტმა/მსმენელემა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განსაზღვრული</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კითხვების 75%-ს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უპასუხა</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დადებითად.</w:t>
            </w:r>
          </w:p>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p>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r w:rsidRPr="00521FEF">
              <w:rPr>
                <w:highlight w:val="yellow"/>
                <w:shd w:val="clear" w:color="auto" w:fill="FFFFFF"/>
              </w:rPr>
              <w:t xml:space="preserve">პროფესიულ სტუდენტს განესაზღვრება პრაქტიკული დავალება, რომლის  შესრულების </w:t>
            </w:r>
            <w:r w:rsidRPr="00521FEF">
              <w:rPr>
                <w:highlight w:val="yellow"/>
                <w:shd w:val="clear" w:color="auto" w:fill="FFFFFF"/>
              </w:rPr>
              <w:lastRenderedPageBreak/>
              <w:t>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521FEF">
              <w:rPr>
                <w:highlight w:val="yellow"/>
                <w:bdr w:val="none" w:sz="0" w:space="0" w:color="auto" w:frame="1"/>
                <w:shd w:val="clear" w:color="auto" w:fill="FFFFFF"/>
              </w:rPr>
              <w:t>შევსებული ჩანაწერების ჟურნალი.</w:t>
            </w:r>
          </w:p>
        </w:tc>
        <w:tc>
          <w:tcPr>
            <w:tcW w:w="1823" w:type="dxa"/>
            <w:vMerge w:val="restart"/>
          </w:tcPr>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r w:rsidRPr="00521FEF">
              <w:rPr>
                <w:rFonts w:ascii="Sylfaen" w:eastAsia="Arial Unicode MS" w:hAnsi="Sylfaen" w:cs="Arial Unicode MS"/>
                <w:b/>
                <w:strike/>
                <w:color w:val="auto"/>
                <w:sz w:val="20"/>
                <w:szCs w:val="20"/>
                <w:highlight w:val="yellow"/>
              </w:rPr>
              <w:lastRenderedPageBreak/>
              <w:t>შესრულების</w:t>
            </w:r>
            <w:r w:rsidRPr="00521FEF">
              <w:rPr>
                <w:rFonts w:ascii="Sylfaen" w:eastAsia="Arial Unicode MS" w:hAnsi="Sylfaen" w:cs="Arial Unicode MS"/>
                <w:b/>
                <w:strike/>
                <w:color w:val="auto"/>
                <w:sz w:val="20"/>
                <w:szCs w:val="20"/>
                <w:highlight w:val="yellow"/>
                <w:lang w:val="en-US"/>
              </w:rPr>
              <w:t xml:space="preserve"> </w:t>
            </w:r>
            <w:r w:rsidRPr="00521FEF">
              <w:rPr>
                <w:rFonts w:ascii="Sylfaen" w:eastAsia="Arial Unicode MS" w:hAnsi="Sylfaen" w:cs="Arial Unicode MS"/>
                <w:b/>
                <w:strike/>
                <w:color w:val="auto"/>
                <w:sz w:val="20"/>
                <w:szCs w:val="20"/>
                <w:highlight w:val="yellow"/>
              </w:rPr>
              <w:t>მტკიცებულება</w:t>
            </w:r>
          </w:p>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r w:rsidRPr="00521FEF">
              <w:rPr>
                <w:rFonts w:ascii="Sylfaen" w:eastAsia="Arial Unicode MS" w:hAnsi="Sylfaen" w:cs="Arial Unicode MS"/>
                <w:strike/>
                <w:color w:val="auto"/>
                <w:sz w:val="20"/>
                <w:szCs w:val="20"/>
                <w:highlight w:val="yellow"/>
              </w:rPr>
              <w:t>პროფესიული</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მასწავლებლის/დაწესებულების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წარმომადგენლის</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მიერ</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წერილობითი</w:t>
            </w:r>
            <w:r w:rsidRPr="00521FEF">
              <w:rPr>
                <w:rFonts w:ascii="Sylfaen" w:eastAsia="Arial Unicode MS" w:hAnsi="Sylfaen" w:cs="Arial Unicode MS"/>
                <w:strike/>
                <w:color w:val="auto"/>
                <w:sz w:val="20"/>
                <w:szCs w:val="20"/>
                <w:highlight w:val="yellow"/>
                <w:lang w:val="en-US"/>
              </w:rPr>
              <w:t xml:space="preserve"> </w:t>
            </w:r>
            <w:r w:rsidRPr="00521FEF">
              <w:rPr>
                <w:rFonts w:ascii="Sylfaen" w:eastAsia="Arial Unicode MS" w:hAnsi="Sylfaen" w:cs="Arial Unicode MS"/>
                <w:strike/>
                <w:color w:val="auto"/>
                <w:sz w:val="20"/>
                <w:szCs w:val="20"/>
                <w:highlight w:val="yellow"/>
              </w:rPr>
              <w:t xml:space="preserve">ჩანაწერი. </w:t>
            </w:r>
          </w:p>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p>
          <w:p w:rsidR="00521FEF" w:rsidRPr="00521FEF" w:rsidRDefault="00521FEF" w:rsidP="00276C3F">
            <w:pPr>
              <w:spacing w:after="0" w:line="240" w:lineRule="auto"/>
              <w:jc w:val="both"/>
              <w:rPr>
                <w:rFonts w:ascii="Sylfaen" w:eastAsia="Merriweather" w:hAnsi="Sylfaen" w:cs="Merriweather"/>
                <w:strike/>
                <w:color w:val="auto"/>
                <w:sz w:val="20"/>
                <w:szCs w:val="20"/>
                <w:highlight w:val="yellow"/>
              </w:rPr>
            </w:pPr>
            <w:r w:rsidRPr="00521FEF">
              <w:rPr>
                <w:highlight w:val="yellow"/>
                <w:shd w:val="clear" w:color="auto" w:fill="FFFFFF"/>
              </w:rPr>
              <w:t xml:space="preserve">კლინიკური მოდულის განმახორციელებელი პირის/პროფესიული განათლების მასწავლებლის მიერ შევსებული </w:t>
            </w:r>
            <w:r w:rsidRPr="00521FEF">
              <w:rPr>
                <w:highlight w:val="yellow"/>
                <w:shd w:val="clear" w:color="auto" w:fill="FFFFFF"/>
              </w:rPr>
              <w:lastRenderedPageBreak/>
              <w:t>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521FEF" w:rsidRPr="000F2F3E" w:rsidTr="00361B51">
        <w:trPr>
          <w:trHeight w:val="440"/>
        </w:trPr>
        <w:tc>
          <w:tcPr>
            <w:tcW w:w="1002" w:type="dxa"/>
          </w:tcPr>
          <w:p w:rsidR="00521FEF" w:rsidRPr="000F2F3E" w:rsidRDefault="00521FEF" w:rsidP="00521FEF">
            <w:pPr>
              <w:spacing w:after="0" w:line="240" w:lineRule="auto"/>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lastRenderedPageBreak/>
              <w:t>2</w:t>
            </w:r>
          </w:p>
        </w:tc>
        <w:tc>
          <w:tcPr>
            <w:tcW w:w="8278"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r w:rsidR="00521FEF" w:rsidRPr="000F2F3E" w:rsidTr="00361B51">
        <w:trPr>
          <w:trHeight w:val="44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3</w:t>
            </w:r>
          </w:p>
        </w:tc>
        <w:tc>
          <w:tcPr>
            <w:tcW w:w="8278"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r w:rsidR="00521FEF" w:rsidRPr="000F2F3E" w:rsidTr="00361B51">
        <w:trPr>
          <w:trHeight w:val="44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p w:rsidR="00521FEF" w:rsidRPr="000F2F3E" w:rsidRDefault="00521FEF" w:rsidP="00521FEF">
            <w:pPr>
              <w:spacing w:after="0" w:line="240" w:lineRule="auto"/>
              <w:rPr>
                <w:rFonts w:ascii="Sylfaen" w:eastAsia="Merriweather" w:hAnsi="Sylfaen" w:cs="Merriweather"/>
                <w:color w:val="auto"/>
                <w:sz w:val="20"/>
                <w:szCs w:val="20"/>
              </w:rPr>
            </w:pPr>
          </w:p>
        </w:tc>
        <w:tc>
          <w:tcPr>
            <w:tcW w:w="8278"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r w:rsidR="00521FEF" w:rsidRPr="000F2F3E" w:rsidTr="00361B51">
        <w:trPr>
          <w:trHeight w:val="58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5</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361B51">
        <w:trPr>
          <w:trHeight w:val="74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sidRPr="000F2F3E">
              <w:rPr>
                <w:rFonts w:ascii="Sylfaen" w:eastAsia="Merriweather" w:hAnsi="Sylfaen" w:cs="Merriweather"/>
                <w:color w:val="auto"/>
                <w:sz w:val="20"/>
                <w:szCs w:val="20"/>
              </w:rPr>
              <w:t>6.</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361B51">
        <w:trPr>
          <w:trHeight w:val="70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7</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361B51">
        <w:trPr>
          <w:trHeight w:val="780"/>
        </w:trPr>
        <w:tc>
          <w:tcPr>
            <w:tcW w:w="1002" w:type="dxa"/>
          </w:tcPr>
          <w:p w:rsidR="00521FEF" w:rsidRPr="000F2F3E" w:rsidRDefault="00521FEF" w:rsidP="00521FEF">
            <w:pPr>
              <w:spacing w:after="0" w:line="240" w:lineRule="auto"/>
              <w:ind w:left="108"/>
              <w:rPr>
                <w:rFonts w:ascii="Sylfaen" w:eastAsia="Merriweather" w:hAnsi="Sylfaen" w:cs="Merriweather"/>
                <w:color w:val="auto"/>
                <w:sz w:val="20"/>
                <w:szCs w:val="20"/>
              </w:rPr>
            </w:pPr>
          </w:p>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8</w:t>
            </w:r>
          </w:p>
        </w:tc>
        <w:tc>
          <w:tcPr>
            <w:tcW w:w="8278" w:type="dxa"/>
            <w:vMerge/>
            <w:shd w:val="clear" w:color="auto" w:fill="auto"/>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152" w:type="dxa"/>
            <w:vMerge/>
            <w:vAlign w:val="center"/>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2965" w:type="dxa"/>
            <w:vMerge/>
          </w:tcPr>
          <w:p w:rsidR="00521FEF" w:rsidRPr="000F2F3E" w:rsidRDefault="00521FEF" w:rsidP="00276C3F">
            <w:pPr>
              <w:widowControl w:val="0"/>
              <w:spacing w:after="0" w:line="240" w:lineRule="auto"/>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b/>
                <w:color w:val="auto"/>
                <w:sz w:val="20"/>
                <w:szCs w:val="20"/>
              </w:rPr>
            </w:pPr>
          </w:p>
        </w:tc>
      </w:tr>
      <w:tr w:rsidR="00521FEF" w:rsidRPr="000F2F3E" w:rsidTr="00521FEF">
        <w:trPr>
          <w:trHeight w:val="780"/>
        </w:trPr>
        <w:tc>
          <w:tcPr>
            <w:tcW w:w="1002" w:type="dxa"/>
          </w:tcPr>
          <w:p w:rsidR="00521FEF" w:rsidRPr="000F2F3E" w:rsidRDefault="00521FEF" w:rsidP="00521FEF">
            <w:pPr>
              <w:spacing w:after="0" w:line="240" w:lineRule="auto"/>
              <w:rPr>
                <w:rFonts w:ascii="Sylfaen" w:eastAsia="Merriweather" w:hAnsi="Sylfaen" w:cs="Merriweather"/>
                <w:color w:val="auto"/>
                <w:sz w:val="20"/>
                <w:szCs w:val="20"/>
              </w:rPr>
            </w:pPr>
            <w:r>
              <w:rPr>
                <w:rFonts w:ascii="Sylfaen" w:eastAsia="Merriweather" w:hAnsi="Sylfaen" w:cs="Merriweather"/>
                <w:color w:val="auto"/>
                <w:sz w:val="20"/>
                <w:szCs w:val="20"/>
              </w:rPr>
              <w:t>9</w:t>
            </w:r>
          </w:p>
        </w:tc>
        <w:tc>
          <w:tcPr>
            <w:tcW w:w="8278" w:type="dxa"/>
            <w:vMerge/>
            <w:shd w:val="clear" w:color="auto" w:fill="auto"/>
          </w:tcPr>
          <w:p w:rsidR="00521FEF" w:rsidRPr="000F2F3E" w:rsidRDefault="00521FEF" w:rsidP="00276C3F">
            <w:pPr>
              <w:pStyle w:val="ListParagraph"/>
              <w:spacing w:after="0" w:line="240" w:lineRule="auto"/>
              <w:jc w:val="both"/>
              <w:rPr>
                <w:rFonts w:ascii="Sylfaen" w:eastAsia="Arial Unicode MS" w:hAnsi="Sylfaen" w:cs="Arial Unicode MS"/>
                <w:color w:val="auto"/>
                <w:sz w:val="20"/>
                <w:szCs w:val="20"/>
              </w:rPr>
            </w:pPr>
          </w:p>
        </w:tc>
        <w:tc>
          <w:tcPr>
            <w:tcW w:w="1152" w:type="dxa"/>
            <w:tcBorders>
              <w:top w:val="nil"/>
            </w:tcBorders>
            <w:vAlign w:val="center"/>
          </w:tcPr>
          <w:p w:rsidR="00521FEF" w:rsidRPr="000F2F3E" w:rsidRDefault="00521FEF" w:rsidP="00521FEF">
            <w:pPr>
              <w:spacing w:after="0" w:line="240" w:lineRule="auto"/>
              <w:jc w:val="cente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პრაქტიკული</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მეცადინეობა</w:t>
            </w:r>
            <w:r w:rsidRPr="000F2F3E">
              <w:rPr>
                <w:rFonts w:ascii="Sylfaen" w:eastAsia="Arial Unicode MS" w:hAnsi="Sylfaen" w:cs="Arial Unicode MS"/>
                <w:color w:val="auto"/>
                <w:sz w:val="20"/>
                <w:szCs w:val="20"/>
                <w:lang w:val="en-US"/>
              </w:rPr>
              <w:t xml:space="preserve"> </w:t>
            </w:r>
            <w:r w:rsidRPr="000F2F3E">
              <w:rPr>
                <w:rFonts w:ascii="Sylfaen" w:eastAsia="Arial Unicode MS" w:hAnsi="Sylfaen" w:cs="Arial Unicode MS"/>
                <w:color w:val="auto"/>
                <w:sz w:val="20"/>
                <w:szCs w:val="20"/>
              </w:rPr>
              <w:t>დაკვირვებით</w:t>
            </w:r>
          </w:p>
          <w:p w:rsidR="00521FEF" w:rsidRPr="000F2F3E" w:rsidRDefault="00521FEF" w:rsidP="00521FEF">
            <w:pPr>
              <w:spacing w:after="0" w:line="240" w:lineRule="auto"/>
              <w:rPr>
                <w:rFonts w:ascii="Sylfaen" w:eastAsia="Merriweather" w:hAnsi="Sylfaen" w:cs="Merriweather"/>
                <w:color w:val="auto"/>
                <w:sz w:val="20"/>
                <w:szCs w:val="20"/>
              </w:rPr>
            </w:pPr>
            <w:bookmarkStart w:id="0" w:name="_GoBack"/>
            <w:bookmarkEnd w:id="0"/>
          </w:p>
        </w:tc>
        <w:tc>
          <w:tcPr>
            <w:tcW w:w="2965"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c>
          <w:tcPr>
            <w:tcW w:w="1823" w:type="dxa"/>
            <w:vMerge/>
          </w:tcPr>
          <w:p w:rsidR="00521FEF" w:rsidRPr="000F2F3E" w:rsidRDefault="00521FEF" w:rsidP="00276C3F">
            <w:pPr>
              <w:spacing w:after="0" w:line="240" w:lineRule="auto"/>
              <w:jc w:val="both"/>
              <w:rPr>
                <w:rFonts w:ascii="Sylfaen" w:eastAsia="Merriweather" w:hAnsi="Sylfaen" w:cs="Merriweather"/>
                <w:color w:val="auto"/>
                <w:sz w:val="20"/>
                <w:szCs w:val="20"/>
              </w:rPr>
            </w:pPr>
          </w:p>
        </w:tc>
      </w:tr>
    </w:tbl>
    <w:p w:rsidR="00F809E7" w:rsidRPr="000F2F3E" w:rsidRDefault="00F809E7" w:rsidP="00AD4BC4">
      <w:pPr>
        <w:spacing w:after="0" w:line="240" w:lineRule="auto"/>
        <w:jc w:val="both"/>
        <w:rPr>
          <w:rFonts w:ascii="Sylfaen" w:eastAsia="Merriweather" w:hAnsi="Sylfaen" w:cs="Merriweather"/>
          <w:b/>
          <w:color w:val="auto"/>
          <w:sz w:val="20"/>
          <w:szCs w:val="20"/>
        </w:rPr>
      </w:pPr>
    </w:p>
    <w:p w:rsidR="00C20E6A" w:rsidRPr="000F2F3E" w:rsidRDefault="00EC5154" w:rsidP="00AD4BC4">
      <w:pPr>
        <w:spacing w:after="0" w:line="240" w:lineRule="auto"/>
        <w:jc w:val="both"/>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3.2 საათების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განაწილების</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სარეკომენდაციო</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სქემა</w:t>
      </w:r>
    </w:p>
    <w:p w:rsidR="00F809E7" w:rsidRPr="000F2F3E" w:rsidRDefault="00F809E7" w:rsidP="00AD4BC4">
      <w:pPr>
        <w:spacing w:after="0" w:line="240" w:lineRule="auto"/>
        <w:jc w:val="both"/>
        <w:rPr>
          <w:rFonts w:ascii="Sylfaen" w:eastAsia="Merriweather" w:hAnsi="Sylfaen" w:cs="Merriweather"/>
          <w:b/>
          <w:color w:val="auto"/>
          <w:sz w:val="20"/>
          <w:szCs w:val="20"/>
        </w:rPr>
      </w:pPr>
    </w:p>
    <w:tbl>
      <w:tblPr>
        <w:tblStyle w:val="a2"/>
        <w:tblW w:w="14550" w:type="dxa"/>
        <w:tblLayout w:type="fixed"/>
        <w:tblLook w:val="0400" w:firstRow="0" w:lastRow="0" w:firstColumn="0" w:lastColumn="0" w:noHBand="0" w:noVBand="1"/>
      </w:tblPr>
      <w:tblGrid>
        <w:gridCol w:w="2892"/>
        <w:gridCol w:w="8"/>
        <w:gridCol w:w="5273"/>
        <w:gridCol w:w="6"/>
        <w:gridCol w:w="2436"/>
        <w:gridCol w:w="1823"/>
        <w:gridCol w:w="2112"/>
      </w:tblGrid>
      <w:tr w:rsidR="000F2F3E" w:rsidRPr="000F2F3E" w:rsidTr="003C6DAB">
        <w:tc>
          <w:tcPr>
            <w:tcW w:w="2892" w:type="dxa"/>
            <w:vMerge w:val="restar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სწავლის შედეგები</w:t>
            </w:r>
          </w:p>
        </w:tc>
        <w:tc>
          <w:tcPr>
            <w:tcW w:w="11658" w:type="dxa"/>
            <w:gridSpan w:val="6"/>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05387D" w:rsidRPr="000F2F3E" w:rsidTr="00514F3D">
        <w:trPr>
          <w:trHeight w:val="449"/>
        </w:trPr>
        <w:tc>
          <w:tcPr>
            <w:tcW w:w="2892" w:type="dxa"/>
            <w:vMerge/>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საკონტაქტო</w:t>
            </w:r>
          </w:p>
        </w:tc>
        <w:tc>
          <w:tcPr>
            <w:tcW w:w="2436" w:type="dxa"/>
            <w:tcBorders>
              <w:top w:val="nil"/>
              <w:left w:val="nil"/>
              <w:right w:val="single" w:sz="8" w:space="0" w:color="000000"/>
            </w:tcBorders>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დამოუკიდებელი</w:t>
            </w:r>
          </w:p>
        </w:tc>
        <w:tc>
          <w:tcPr>
            <w:tcW w:w="1823" w:type="dxa"/>
            <w:tcBorders>
              <w:top w:val="nil"/>
              <w:left w:val="nil"/>
              <w:right w:val="single" w:sz="8" w:space="0" w:color="000000"/>
            </w:tcBorders>
            <w:vAlign w:val="center"/>
          </w:tcPr>
          <w:p w:rsidR="0005387D" w:rsidRPr="000F2F3E" w:rsidRDefault="0005387D" w:rsidP="006D2A25">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შეფასება</w:t>
            </w:r>
          </w:p>
        </w:tc>
        <w:tc>
          <w:tcPr>
            <w:tcW w:w="2112" w:type="dxa"/>
            <w:tcBorders>
              <w:top w:val="nil"/>
              <w:left w:val="nil"/>
              <w:right w:val="single" w:sz="8" w:space="0" w:color="000000"/>
            </w:tcBorders>
            <w:vAlign w:val="center"/>
          </w:tcPr>
          <w:p w:rsidR="0005387D" w:rsidRPr="000F2F3E" w:rsidRDefault="0005387D" w:rsidP="003C6DAB">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სულ</w:t>
            </w:r>
          </w:p>
        </w:tc>
      </w:tr>
      <w:tr w:rsidR="00361B51" w:rsidRPr="000F2F3E" w:rsidTr="009F3D29">
        <w:tc>
          <w:tcPr>
            <w:tcW w:w="2892" w:type="dxa"/>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1</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8</w:t>
            </w:r>
          </w:p>
        </w:tc>
        <w:tc>
          <w:tcPr>
            <w:tcW w:w="2436"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23"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val="restart"/>
            <w:tcBorders>
              <w:top w:val="single" w:sz="4" w:space="0" w:color="000000"/>
              <w:left w:val="nil"/>
              <w:right w:val="single" w:sz="8" w:space="0" w:color="000000"/>
            </w:tcBorders>
            <w:tcMar>
              <w:top w:w="0" w:type="dxa"/>
              <w:left w:w="108" w:type="dxa"/>
              <w:bottom w:w="0" w:type="dxa"/>
              <w:right w:w="108" w:type="dxa"/>
            </w:tcMar>
            <w:vAlign w:val="center"/>
          </w:tcPr>
          <w:p w:rsidR="00361B51" w:rsidRPr="000F2F3E" w:rsidRDefault="00361B51" w:rsidP="003C6DAB">
            <w:pPr>
              <w:spacing w:after="0" w:line="240" w:lineRule="auto"/>
              <w:ind w:left="108"/>
              <w:jc w:val="center"/>
              <w:rPr>
                <w:rFonts w:ascii="Sylfaen" w:eastAsia="Merriweather" w:hAnsi="Sylfaen" w:cs="Merriweather"/>
                <w:color w:val="auto"/>
                <w:sz w:val="20"/>
                <w:szCs w:val="20"/>
              </w:rPr>
            </w:pPr>
            <w:r w:rsidRPr="000F2F3E">
              <w:rPr>
                <w:rFonts w:ascii="Sylfaen" w:eastAsia="Merriweather" w:hAnsi="Sylfaen" w:cs="Merriweather"/>
                <w:b/>
                <w:color w:val="auto"/>
                <w:sz w:val="20"/>
                <w:szCs w:val="20"/>
              </w:rPr>
              <w:t>100</w:t>
            </w: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2</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w:t>
            </w:r>
          </w:p>
        </w:tc>
        <w:tc>
          <w:tcPr>
            <w:tcW w:w="5287" w:type="dxa"/>
            <w:gridSpan w:val="3"/>
            <w:tcBorders>
              <w:top w:val="single" w:sz="8" w:space="0" w:color="000000"/>
              <w:left w:val="nil"/>
              <w:bottom w:val="single" w:sz="4" w:space="0" w:color="000000"/>
              <w:right w:val="single" w:sz="4"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4</w:t>
            </w:r>
          </w:p>
        </w:tc>
        <w:tc>
          <w:tcPr>
            <w:tcW w:w="5287" w:type="dxa"/>
            <w:gridSpan w:val="3"/>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5</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val="restart"/>
            <w:tcBorders>
              <w:top w:val="nil"/>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tcBorders>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6</w:t>
            </w:r>
          </w:p>
        </w:tc>
        <w:tc>
          <w:tcPr>
            <w:tcW w:w="5287" w:type="dxa"/>
            <w:gridSpan w:val="3"/>
            <w:tcBorders>
              <w:top w:val="nil"/>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rPr>
          <w:trHeight w:val="280"/>
        </w:trPr>
        <w:tc>
          <w:tcPr>
            <w:tcW w:w="2892"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7</w:t>
            </w:r>
          </w:p>
        </w:tc>
        <w:tc>
          <w:tcPr>
            <w:tcW w:w="5287" w:type="dxa"/>
            <w:gridSpan w:val="3"/>
            <w:vMerge w:val="restart"/>
            <w:tcBorders>
              <w:top w:val="nil"/>
              <w:left w:val="nil"/>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val="restart"/>
            <w:tcBorders>
              <w:top w:val="nil"/>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tcPr>
          <w:p w:rsidR="00361B51" w:rsidRPr="000F2F3E" w:rsidRDefault="00361B51" w:rsidP="00F73531">
            <w:pPr>
              <w:spacing w:after="0" w:line="240" w:lineRule="auto"/>
              <w:ind w:left="108"/>
              <w:jc w:val="center"/>
              <w:rPr>
                <w:color w:val="auto"/>
              </w:rPr>
            </w:pPr>
          </w:p>
        </w:tc>
      </w:tr>
      <w:tr w:rsidR="00361B51" w:rsidRPr="000F2F3E" w:rsidTr="009F3D29">
        <w:tc>
          <w:tcPr>
            <w:tcW w:w="289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p>
        </w:tc>
        <w:tc>
          <w:tcPr>
            <w:tcW w:w="5287" w:type="dxa"/>
            <w:gridSpan w:val="3"/>
            <w:vMerge/>
            <w:tcBorders>
              <w:left w:val="nil"/>
              <w:bottom w:val="single" w:sz="8"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vMerge/>
            <w:tcBorders>
              <w:left w:val="nil"/>
              <w:bottom w:val="single" w:sz="8"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361B51" w:rsidRPr="000F2F3E" w:rsidTr="009F3D29">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8</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361B51" w:rsidRPr="000F2F3E" w:rsidTr="009F3D29">
        <w:trPr>
          <w:trHeight w:val="611"/>
        </w:trPr>
        <w:tc>
          <w:tcPr>
            <w:tcW w:w="2892"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Arial Unicode MS" w:hAnsi="Sylfaen" w:cs="Arial Unicode MS"/>
                <w:b/>
                <w:color w:val="auto"/>
                <w:sz w:val="20"/>
                <w:szCs w:val="20"/>
              </w:rPr>
            </w:pPr>
            <w:r w:rsidRPr="000F2F3E">
              <w:rPr>
                <w:rFonts w:ascii="Sylfaen" w:eastAsia="Arial Unicode MS" w:hAnsi="Sylfaen" w:cs="Arial Unicode MS"/>
                <w:b/>
                <w:color w:val="auto"/>
                <w:sz w:val="20"/>
                <w:szCs w:val="20"/>
              </w:rPr>
              <w:t>9</w:t>
            </w:r>
          </w:p>
        </w:tc>
        <w:tc>
          <w:tcPr>
            <w:tcW w:w="5287" w:type="dxa"/>
            <w:gridSpan w:val="3"/>
            <w:tcBorders>
              <w:top w:val="nil"/>
              <w:left w:val="nil"/>
              <w:bottom w:val="single" w:sz="4" w:space="0" w:color="000000"/>
              <w:right w:val="single" w:sz="8" w:space="0" w:color="000000"/>
            </w:tcBorders>
            <w:tcMar>
              <w:top w:w="0" w:type="dxa"/>
              <w:left w:w="108" w:type="dxa"/>
              <w:bottom w:w="0" w:type="dxa"/>
              <w:right w:w="108" w:type="dxa"/>
            </w:tcMar>
          </w:tcPr>
          <w:p w:rsidR="00361B51" w:rsidRPr="000F2F3E" w:rsidRDefault="00361B51" w:rsidP="009E2AF7">
            <w:pPr>
              <w:spacing w:line="240" w:lineRule="auto"/>
              <w:jc w:val="center"/>
              <w:rPr>
                <w:color w:val="auto"/>
              </w:rPr>
            </w:pPr>
            <w:r w:rsidRPr="000F2F3E">
              <w:rPr>
                <w:rFonts w:ascii="Sylfaen" w:eastAsia="Merriweather" w:hAnsi="Sylfaen" w:cs="Merriweather"/>
                <w:color w:val="auto"/>
                <w:sz w:val="20"/>
                <w:szCs w:val="20"/>
              </w:rPr>
              <w:t>7</w:t>
            </w:r>
          </w:p>
        </w:tc>
        <w:tc>
          <w:tcPr>
            <w:tcW w:w="2436" w:type="dxa"/>
            <w:vMerge/>
            <w:tcBorders>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p>
        </w:tc>
        <w:tc>
          <w:tcPr>
            <w:tcW w:w="1823" w:type="dxa"/>
            <w:tcBorders>
              <w:top w:val="nil"/>
              <w:left w:val="nil"/>
              <w:bottom w:val="single" w:sz="4" w:space="0" w:color="000000"/>
              <w:right w:val="single" w:sz="8" w:space="0" w:color="000000"/>
            </w:tcBorders>
            <w:tcMar>
              <w:top w:w="0" w:type="dxa"/>
              <w:left w:w="108" w:type="dxa"/>
              <w:bottom w:w="0" w:type="dxa"/>
              <w:right w:w="108" w:type="dxa"/>
            </w:tcMar>
            <w:vAlign w:val="center"/>
          </w:tcPr>
          <w:p w:rsidR="00361B51" w:rsidRPr="000F2F3E" w:rsidRDefault="00361B51" w:rsidP="009E2AF7">
            <w:pPr>
              <w:spacing w:after="0" w:line="240" w:lineRule="auto"/>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2112" w:type="dxa"/>
            <w:vMerge/>
            <w:tcBorders>
              <w:left w:val="nil"/>
              <w:right w:val="single" w:sz="8" w:space="0" w:color="000000"/>
            </w:tcBorders>
            <w:tcMar>
              <w:top w:w="0" w:type="dxa"/>
              <w:left w:w="108" w:type="dxa"/>
              <w:bottom w:w="0" w:type="dxa"/>
              <w:right w:w="108" w:type="dxa"/>
            </w:tcMar>
            <w:vAlign w:val="center"/>
          </w:tcPr>
          <w:p w:rsidR="00361B51" w:rsidRPr="000F2F3E" w:rsidRDefault="00361B51" w:rsidP="00F73531">
            <w:pPr>
              <w:spacing w:after="0" w:line="240" w:lineRule="auto"/>
              <w:ind w:left="108"/>
              <w:jc w:val="center"/>
              <w:rPr>
                <w:rFonts w:ascii="Sylfaen" w:eastAsia="Merriweather" w:hAnsi="Sylfaen" w:cs="Merriweather"/>
                <w:color w:val="auto"/>
                <w:sz w:val="20"/>
                <w:szCs w:val="20"/>
              </w:rPr>
            </w:pPr>
          </w:p>
        </w:tc>
      </w:tr>
      <w:tr w:rsidR="00514F3D" w:rsidRPr="000F2F3E" w:rsidTr="00514F3D">
        <w:trPr>
          <w:trHeight w:val="320"/>
        </w:trPr>
        <w:tc>
          <w:tcPr>
            <w:tcW w:w="2900"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სულ</w:t>
            </w:r>
          </w:p>
        </w:tc>
        <w:tc>
          <w:tcPr>
            <w:tcW w:w="527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361B51" w:rsidP="009E2AF7">
            <w:pPr>
              <w:spacing w:after="0" w:line="240" w:lineRule="auto"/>
              <w:ind w:left="108"/>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64</w:t>
            </w:r>
            <w:r>
              <w:rPr>
                <w:rFonts w:ascii="Sylfaen" w:eastAsia="Merriweather" w:hAnsi="Sylfaen" w:cs="Merriweather"/>
                <w:b/>
                <w:color w:val="auto"/>
                <w:sz w:val="20"/>
                <w:szCs w:val="20"/>
              </w:rPr>
              <w:fldChar w:fldCharType="end"/>
            </w:r>
          </w:p>
        </w:tc>
        <w:tc>
          <w:tcPr>
            <w:tcW w:w="24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0</w:t>
            </w:r>
          </w:p>
        </w:tc>
        <w:tc>
          <w:tcPr>
            <w:tcW w:w="18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14F3D" w:rsidRPr="000F2F3E" w:rsidRDefault="00514F3D" w:rsidP="009E2AF7">
            <w:pPr>
              <w:spacing w:after="0" w:line="240" w:lineRule="auto"/>
              <w:ind w:left="108"/>
              <w:jc w:val="center"/>
              <w:rPr>
                <w:rFonts w:ascii="Sylfaen" w:eastAsia="Merriweather" w:hAnsi="Sylfaen" w:cs="Merriweather"/>
                <w:b/>
                <w:color w:val="auto"/>
                <w:sz w:val="20"/>
                <w:szCs w:val="20"/>
              </w:rPr>
            </w:pPr>
            <w:r w:rsidRPr="000F2F3E">
              <w:rPr>
                <w:rFonts w:ascii="Sylfaen" w:eastAsia="Merriweather" w:hAnsi="Sylfaen" w:cs="Merriweather"/>
                <w:b/>
                <w:color w:val="auto"/>
                <w:sz w:val="20"/>
                <w:szCs w:val="20"/>
              </w:rPr>
              <w:t>36</w:t>
            </w:r>
          </w:p>
        </w:tc>
        <w:tc>
          <w:tcPr>
            <w:tcW w:w="2112" w:type="dxa"/>
            <w:vMerge/>
            <w:tcBorders>
              <w:left w:val="single" w:sz="4" w:space="0" w:color="000000"/>
              <w:bottom w:val="single" w:sz="4" w:space="0" w:color="000000"/>
              <w:right w:val="single" w:sz="8" w:space="0" w:color="000000"/>
            </w:tcBorders>
            <w:tcMar>
              <w:left w:w="108" w:type="dxa"/>
              <w:right w:w="108" w:type="dxa"/>
            </w:tcMar>
          </w:tcPr>
          <w:p w:rsidR="00514F3D" w:rsidRPr="000F2F3E" w:rsidRDefault="00514F3D" w:rsidP="003C6DAB">
            <w:pPr>
              <w:spacing w:after="0" w:line="240" w:lineRule="auto"/>
              <w:ind w:left="108"/>
              <w:jc w:val="center"/>
              <w:rPr>
                <w:rFonts w:ascii="Sylfaen" w:eastAsia="Merriweather" w:hAnsi="Sylfaen" w:cs="Merriweather"/>
                <w:b/>
                <w:color w:val="auto"/>
                <w:sz w:val="20"/>
                <w:szCs w:val="20"/>
              </w:rPr>
            </w:pPr>
          </w:p>
        </w:tc>
      </w:tr>
    </w:tbl>
    <w:p w:rsidR="00C20E6A" w:rsidRPr="000F2F3E" w:rsidRDefault="00C20E6A" w:rsidP="00AD4BC4">
      <w:pPr>
        <w:spacing w:after="0" w:line="240" w:lineRule="auto"/>
        <w:jc w:val="both"/>
        <w:rPr>
          <w:rFonts w:ascii="Sylfaen" w:eastAsia="Merriweather" w:hAnsi="Sylfaen" w:cs="Merriweather"/>
          <w:b/>
          <w:color w:val="auto"/>
          <w:sz w:val="20"/>
          <w:szCs w:val="20"/>
        </w:rPr>
      </w:pPr>
    </w:p>
    <w:p w:rsidR="00514F3D" w:rsidRPr="000F2F3E" w:rsidRDefault="00514F3D" w:rsidP="00AD4BC4">
      <w:pPr>
        <w:spacing w:after="0" w:line="240" w:lineRule="auto"/>
        <w:jc w:val="both"/>
        <w:rPr>
          <w:rFonts w:ascii="Sylfaen" w:eastAsia="Arial Unicode MS" w:hAnsi="Sylfaen" w:cs="Arial Unicode MS"/>
          <w:b/>
          <w:color w:val="auto"/>
          <w:sz w:val="20"/>
          <w:szCs w:val="20"/>
        </w:rPr>
      </w:pPr>
    </w:p>
    <w:p w:rsidR="00C20E6A" w:rsidRPr="000F2F3E" w:rsidRDefault="00EC5154" w:rsidP="00AD4BC4">
      <w:pPr>
        <w:spacing w:after="0" w:line="240" w:lineRule="auto"/>
        <w:jc w:val="both"/>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3.3. სასწავლო</w:t>
      </w:r>
      <w:r w:rsidR="00F809E7" w:rsidRPr="000F2F3E">
        <w:rPr>
          <w:rFonts w:ascii="Sylfaen" w:eastAsia="Arial Unicode MS" w:hAnsi="Sylfaen" w:cs="Arial Unicode MS"/>
          <w:b/>
          <w:color w:val="auto"/>
          <w:sz w:val="20"/>
          <w:szCs w:val="20"/>
        </w:rPr>
        <w:t xml:space="preserve"> </w:t>
      </w:r>
      <w:r w:rsidRPr="000F2F3E">
        <w:rPr>
          <w:rFonts w:ascii="Sylfaen" w:eastAsia="Arial Unicode MS" w:hAnsi="Sylfaen" w:cs="Arial Unicode MS"/>
          <w:b/>
          <w:color w:val="auto"/>
          <w:sz w:val="20"/>
          <w:szCs w:val="20"/>
        </w:rPr>
        <w:t>რესურსი</w:t>
      </w:r>
    </w:p>
    <w:p w:rsidR="00DC692D" w:rsidRPr="000F2F3E" w:rsidRDefault="00DC692D"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r w:rsidRPr="000F2F3E">
        <w:rPr>
          <w:rFonts w:ascii="Sylfaen" w:eastAsia="Merriweather" w:hAnsi="Sylfaen" w:cs="Merriweather"/>
          <w:color w:val="auto"/>
          <w:sz w:val="20"/>
          <w:szCs w:val="20"/>
        </w:rPr>
        <w:t>Critical Care Nursing: Diagnosis and Management, 8e, Urden DNSc RN CNS NE-BC FAAN, Linda D.</w:t>
      </w:r>
    </w:p>
    <w:p w:rsidR="00DC692D" w:rsidRPr="000F2F3E" w:rsidRDefault="00DC692D"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r w:rsidRPr="000F2F3E">
        <w:rPr>
          <w:rFonts w:ascii="Merriweather" w:eastAsia="Merriweather" w:hAnsi="Merriweather" w:cs="Merriweather"/>
          <w:color w:val="auto"/>
          <w:sz w:val="20"/>
          <w:szCs w:val="20"/>
        </w:rPr>
        <w:t>Marilynn E. Doenges, Mary Frances Moorhouse, Alice C. Murr. </w:t>
      </w:r>
      <w:r w:rsidRPr="000F2F3E">
        <w:rPr>
          <w:rFonts w:ascii="Merriweather" w:eastAsia="Merriweather" w:hAnsi="Merriweather" w:cs="Merriweather"/>
          <w:i/>
          <w:color w:val="auto"/>
          <w:sz w:val="20"/>
          <w:szCs w:val="20"/>
        </w:rPr>
        <w:t>Nursing Care Plans – Guidelines for Individualizing Client Care Across the Life Span, </w:t>
      </w:r>
      <w:r w:rsidRPr="000F2F3E">
        <w:rPr>
          <w:rFonts w:ascii="Merriweather" w:eastAsia="Merriweather" w:hAnsi="Merriweather" w:cs="Merriweather"/>
          <w:color w:val="auto"/>
          <w:sz w:val="20"/>
          <w:szCs w:val="20"/>
        </w:rPr>
        <w:t>Edition 8, 2010</w:t>
      </w:r>
    </w:p>
    <w:p w:rsidR="00DC692D" w:rsidRPr="000F2F3E" w:rsidRDefault="00DC692D"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r w:rsidRPr="000F2F3E">
        <w:rPr>
          <w:rFonts w:ascii="Sylfaen" w:hAnsi="Sylfaen"/>
          <w:bCs/>
          <w:color w:val="auto"/>
          <w:sz w:val="20"/>
          <w:szCs w:val="20"/>
        </w:rPr>
        <w:t>Fundamentals of Nursing, 9th Edition</w:t>
      </w:r>
      <w:r w:rsidRPr="000F2F3E">
        <w:rPr>
          <w:rFonts w:ascii="Sylfaen" w:hAnsi="Sylfaen"/>
          <w:bCs/>
          <w:color w:val="auto"/>
          <w:sz w:val="20"/>
          <w:szCs w:val="20"/>
          <w:lang w:val="en-US"/>
        </w:rPr>
        <w:t xml:space="preserve"> </w:t>
      </w:r>
      <w:r w:rsidRPr="000F2F3E">
        <w:rPr>
          <w:rFonts w:ascii="Sylfaen" w:hAnsi="Sylfaen"/>
          <w:color w:val="auto"/>
          <w:sz w:val="20"/>
          <w:szCs w:val="20"/>
        </w:rPr>
        <w:t>by Patricia A. Potter, RN, MSN, PhD, FAAN, Anne Griffin Perry, RN, EdD, FAAN, Patricia Stockert, RN, BSN, MS, PhD and Amy Hall, RN, BSN, MS, PhD, CNE</w:t>
      </w:r>
    </w:p>
    <w:p w:rsidR="00DC692D" w:rsidRPr="000F2F3E" w:rsidRDefault="00155699" w:rsidP="000F2F3E">
      <w:pPr>
        <w:pStyle w:val="ListParagraph"/>
        <w:numPr>
          <w:ilvl w:val="3"/>
          <w:numId w:val="35"/>
        </w:numPr>
        <w:spacing w:after="0" w:line="240" w:lineRule="auto"/>
        <w:ind w:left="360" w:firstLine="0"/>
        <w:jc w:val="both"/>
        <w:rPr>
          <w:rFonts w:ascii="Sylfaen" w:eastAsia="Merriweather" w:hAnsi="Sylfaen" w:cs="Merriweather"/>
          <w:color w:val="auto"/>
          <w:sz w:val="20"/>
          <w:szCs w:val="20"/>
        </w:rPr>
      </w:pPr>
      <w:hyperlink r:id="rId8" w:history="1">
        <w:r w:rsidR="00DC692D" w:rsidRPr="000F2F3E">
          <w:rPr>
            <w:rStyle w:val="Hyperlink"/>
            <w:rFonts w:ascii="Sylfaen" w:eastAsia="Merriweather" w:hAnsi="Sylfaen" w:cs="Merriweather"/>
            <w:color w:val="auto"/>
            <w:sz w:val="20"/>
            <w:szCs w:val="20"/>
          </w:rPr>
          <w:t>https://eccguidelines.heart.org/index.php/circulation/cpr-ecc-guidelines-2/part-7-adult-advanced-cardiovascular-life-support/</w:t>
        </w:r>
      </w:hyperlink>
    </w:p>
    <w:p w:rsidR="00DC692D" w:rsidRPr="000F2F3E" w:rsidRDefault="00155699" w:rsidP="000F2F3E">
      <w:pPr>
        <w:pStyle w:val="ListParagraph"/>
        <w:numPr>
          <w:ilvl w:val="3"/>
          <w:numId w:val="35"/>
        </w:numPr>
        <w:spacing w:after="0" w:line="240" w:lineRule="auto"/>
        <w:ind w:left="360" w:firstLine="0"/>
        <w:jc w:val="both"/>
        <w:rPr>
          <w:rStyle w:val="Hyperlink"/>
          <w:rFonts w:ascii="Sylfaen" w:eastAsia="Merriweather" w:hAnsi="Sylfaen" w:cs="Merriweather"/>
          <w:color w:val="auto"/>
          <w:sz w:val="20"/>
          <w:szCs w:val="20"/>
          <w:u w:val="none"/>
        </w:rPr>
      </w:pPr>
      <w:hyperlink r:id="rId9" w:history="1">
        <w:r w:rsidR="00DC692D" w:rsidRPr="000F2F3E">
          <w:rPr>
            <w:rStyle w:val="Hyperlink"/>
            <w:rFonts w:ascii="Sylfaen" w:eastAsia="Merriweather" w:hAnsi="Sylfaen" w:cs="Merriweather"/>
            <w:color w:val="auto"/>
            <w:sz w:val="20"/>
            <w:szCs w:val="20"/>
          </w:rPr>
          <w:t>http://www.heart.org/HEARTORG/</w:t>
        </w:r>
      </w:hyperlink>
    </w:p>
    <w:p w:rsidR="000F2F3E" w:rsidRPr="007E7398" w:rsidRDefault="000F2F3E" w:rsidP="000F2F3E">
      <w:pPr>
        <w:pStyle w:val="ListParagraph"/>
        <w:numPr>
          <w:ilvl w:val="0"/>
          <w:numId w:val="35"/>
        </w:numPr>
        <w:shd w:val="clear" w:color="auto" w:fill="FFFFFF"/>
        <w:tabs>
          <w:tab w:val="left" w:pos="360"/>
        </w:tabs>
        <w:spacing w:before="120" w:after="0" w:line="240" w:lineRule="auto"/>
        <w:ind w:left="360" w:firstLine="0"/>
        <w:jc w:val="both"/>
        <w:rPr>
          <w:rFonts w:ascii="Sylfaen" w:hAnsi="Sylfaen"/>
          <w:color w:val="auto"/>
          <w:sz w:val="20"/>
          <w:szCs w:val="20"/>
        </w:rPr>
      </w:pPr>
      <w:r w:rsidRPr="000F2F3E">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7E7398" w:rsidRPr="000F2F3E" w:rsidRDefault="007E7398" w:rsidP="007E7398">
      <w:pPr>
        <w:pStyle w:val="ListParagraph"/>
        <w:numPr>
          <w:ilvl w:val="0"/>
          <w:numId w:val="35"/>
        </w:numPr>
        <w:shd w:val="clear" w:color="auto" w:fill="FFFFFF"/>
        <w:tabs>
          <w:tab w:val="left" w:pos="360"/>
        </w:tabs>
        <w:spacing w:before="120" w:after="0" w:line="240" w:lineRule="auto"/>
        <w:jc w:val="both"/>
        <w:rPr>
          <w:rFonts w:ascii="Sylfaen" w:hAnsi="Sylfaen"/>
          <w:color w:val="auto"/>
          <w:sz w:val="20"/>
          <w:szCs w:val="20"/>
        </w:rPr>
      </w:pPr>
      <w:r w:rsidRPr="007E7398">
        <w:rPr>
          <w:rFonts w:ascii="Sylfaen" w:hAnsi="Sylfaen"/>
          <w:color w:val="auto"/>
          <w:sz w:val="20"/>
          <w:szCs w:val="20"/>
        </w:rPr>
        <w:lastRenderedPageBreak/>
        <w:t>http://vet.ge/wp-content/uploads/2015/12/studentis%20saxelmzgvanelo-saeqtno%20saqme.pdf</w:t>
      </w:r>
    </w:p>
    <w:p w:rsidR="000F2F3E" w:rsidRPr="000F2F3E" w:rsidRDefault="000F2F3E" w:rsidP="000F2F3E">
      <w:pPr>
        <w:pStyle w:val="ListParagraph"/>
        <w:spacing w:after="0" w:line="240" w:lineRule="auto"/>
        <w:ind w:left="360"/>
        <w:jc w:val="both"/>
        <w:rPr>
          <w:rFonts w:ascii="Sylfaen" w:eastAsia="Merriweather" w:hAnsi="Sylfaen" w:cs="Merriweather"/>
          <w:color w:val="auto"/>
          <w:sz w:val="20"/>
          <w:szCs w:val="20"/>
        </w:rPr>
      </w:pPr>
    </w:p>
    <w:p w:rsidR="00F809E7" w:rsidRPr="000F2F3E" w:rsidRDefault="00F809E7" w:rsidP="00F809E7">
      <w:pPr>
        <w:pStyle w:val="ListParagraph"/>
        <w:spacing w:after="0" w:line="240" w:lineRule="auto"/>
        <w:jc w:val="both"/>
        <w:rPr>
          <w:rFonts w:ascii="Sylfaen" w:eastAsia="Merriweather" w:hAnsi="Sylfaen" w:cs="Merriweather"/>
          <w:color w:val="auto"/>
          <w:sz w:val="20"/>
          <w:szCs w:val="20"/>
        </w:rPr>
      </w:pPr>
    </w:p>
    <w:p w:rsidR="00276C3F" w:rsidRPr="006441B5" w:rsidRDefault="00276C3F" w:rsidP="00276C3F">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276C3F" w:rsidRPr="006441B5" w:rsidRDefault="00276C3F" w:rsidP="00276C3F">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276C3F" w:rsidRPr="006441B5" w:rsidRDefault="00276C3F" w:rsidP="00276C3F">
      <w:pPr>
        <w:spacing w:after="0" w:line="240" w:lineRule="auto"/>
        <w:jc w:val="both"/>
        <w:rPr>
          <w:rFonts w:ascii="Sylfaen" w:eastAsia="Merriweather" w:hAnsi="Sylfaen" w:cs="Merriweather"/>
          <w:sz w:val="20"/>
          <w:szCs w:val="20"/>
        </w:rPr>
      </w:pPr>
    </w:p>
    <w:p w:rsidR="00F809E7" w:rsidRPr="000F2F3E" w:rsidRDefault="00276C3F" w:rsidP="00276C3F">
      <w:pPr>
        <w:spacing w:after="0" w:line="240" w:lineRule="auto"/>
        <w:jc w:val="both"/>
        <w:rPr>
          <w:rFonts w:ascii="Sylfaen" w:eastAsia="Merriweather" w:hAnsi="Sylfaen" w:cs="Merriweather"/>
          <w:color w:val="auto"/>
          <w:sz w:val="20"/>
          <w:szCs w:val="20"/>
          <w:highlight w:val="white"/>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20E6A" w:rsidRPr="000F2F3E" w:rsidRDefault="00C20E6A" w:rsidP="00AD4BC4">
      <w:pPr>
        <w:spacing w:after="0" w:line="240" w:lineRule="auto"/>
        <w:jc w:val="both"/>
        <w:rPr>
          <w:rFonts w:ascii="Sylfaen" w:eastAsia="Merriweather" w:hAnsi="Sylfaen" w:cs="Merriweather"/>
          <w:b/>
          <w:color w:val="auto"/>
          <w:sz w:val="20"/>
          <w:szCs w:val="20"/>
        </w:rPr>
      </w:pPr>
    </w:p>
    <w:p w:rsidR="00C20E6A" w:rsidRPr="000F2F3E" w:rsidRDefault="00C20E6A" w:rsidP="00AD4BC4">
      <w:pPr>
        <w:spacing w:after="0" w:line="240" w:lineRule="auto"/>
        <w:jc w:val="both"/>
        <w:rPr>
          <w:rFonts w:ascii="Sylfaen" w:eastAsia="Merriweather" w:hAnsi="Sylfaen" w:cs="Merriweather"/>
          <w:color w:val="auto"/>
          <w:sz w:val="20"/>
          <w:szCs w:val="20"/>
        </w:rPr>
      </w:pPr>
      <w:bookmarkStart w:id="1" w:name="_gjdgxs" w:colFirst="0" w:colLast="0"/>
      <w:bookmarkEnd w:id="1"/>
    </w:p>
    <w:p w:rsidR="00F809E7" w:rsidRPr="000F2F3E" w:rsidRDefault="00F809E7" w:rsidP="00F809E7">
      <w:pPr>
        <w:spacing w:after="0" w:line="240" w:lineRule="auto"/>
        <w:jc w:val="both"/>
        <w:rPr>
          <w:rFonts w:ascii="Sylfaen" w:eastAsia="Merriweather" w:hAnsi="Sylfaen" w:cs="Merriweather"/>
          <w:b/>
          <w:color w:val="auto"/>
          <w:sz w:val="20"/>
          <w:szCs w:val="20"/>
        </w:rPr>
      </w:pPr>
      <w:bookmarkStart w:id="2" w:name="_30j0zll" w:colFirst="0" w:colLast="0"/>
      <w:bookmarkEnd w:id="2"/>
      <w:r w:rsidRPr="000F2F3E">
        <w:rPr>
          <w:rFonts w:ascii="Sylfaen" w:eastAsia="Arial Unicode MS" w:hAnsi="Sylfaen" w:cs="Arial Unicode MS"/>
          <w:b/>
          <w:color w:val="auto"/>
          <w:sz w:val="20"/>
          <w:szCs w:val="20"/>
        </w:rPr>
        <w:t>მოდულის შემუშავებაში მონაწილე პირი/პირები</w:t>
      </w:r>
      <w:r w:rsidR="00276C3F">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F809E7" w:rsidRPr="000F2F3E" w:rsidTr="00514F3D">
        <w:tc>
          <w:tcPr>
            <w:tcW w:w="520" w:type="dxa"/>
            <w:shd w:val="clear" w:color="auto" w:fill="auto"/>
          </w:tcPr>
          <w:p w:rsidR="00F809E7" w:rsidRPr="000F2F3E" w:rsidRDefault="00F809E7" w:rsidP="00514F3D">
            <w:pPr>
              <w:jc w:val="center"/>
              <w:rPr>
                <w:rFonts w:ascii="Sylfaen" w:eastAsia="Merriweather" w:hAnsi="Sylfaen" w:cs="Merriweather"/>
                <w:b/>
                <w:color w:val="auto"/>
                <w:sz w:val="20"/>
                <w:szCs w:val="20"/>
              </w:rPr>
            </w:pPr>
            <w:r w:rsidRPr="000F2F3E">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F809E7" w:rsidRPr="000F2F3E" w:rsidRDefault="00F809E7" w:rsidP="00514F3D">
            <w:pPr>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F809E7" w:rsidRPr="000F2F3E" w:rsidRDefault="00F809E7" w:rsidP="00514F3D">
            <w:pPr>
              <w:jc w:val="center"/>
              <w:rPr>
                <w:rFonts w:ascii="Sylfaen" w:eastAsia="Merriweather" w:hAnsi="Sylfaen" w:cs="Merriweather"/>
                <w:b/>
                <w:color w:val="auto"/>
                <w:sz w:val="20"/>
                <w:szCs w:val="20"/>
              </w:rPr>
            </w:pPr>
            <w:r w:rsidRPr="000F2F3E">
              <w:rPr>
                <w:rFonts w:ascii="Sylfaen" w:eastAsia="Arial Unicode MS" w:hAnsi="Sylfaen" w:cs="Arial Unicode MS"/>
                <w:b/>
                <w:color w:val="auto"/>
                <w:sz w:val="20"/>
                <w:szCs w:val="20"/>
              </w:rPr>
              <w:t>ორგანიზაცია</w:t>
            </w:r>
          </w:p>
        </w:tc>
      </w:tr>
      <w:tr w:rsidR="00F809E7" w:rsidRPr="000F2F3E" w:rsidTr="00514F3D">
        <w:tc>
          <w:tcPr>
            <w:tcW w:w="520" w:type="dxa"/>
            <w:shd w:val="clear" w:color="auto" w:fill="auto"/>
          </w:tcPr>
          <w:p w:rsidR="00F809E7" w:rsidRPr="000F2F3E" w:rsidRDefault="00F809E7" w:rsidP="00514F3D">
            <w:pPr>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1</w:t>
            </w:r>
          </w:p>
        </w:tc>
        <w:tc>
          <w:tcPr>
            <w:tcW w:w="4240" w:type="dxa"/>
            <w:shd w:val="clear" w:color="auto" w:fill="auto"/>
          </w:tcPr>
          <w:p w:rsidR="00F809E7" w:rsidRPr="000F2F3E" w:rsidRDefault="00F809E7" w:rsidP="00514F3D">
            <w:pPr>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F809E7" w:rsidRPr="000F2F3E" w:rsidRDefault="00F809E7" w:rsidP="00276C3F">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სს</w:t>
            </w:r>
            <w:r w:rsidR="00D87965">
              <w:rPr>
                <w:rFonts w:ascii="Sylfaen" w:eastAsia="Arial Unicode MS" w:hAnsi="Sylfaen" w:cs="Arial Unicode MS"/>
                <w:color w:val="auto"/>
                <w:sz w:val="20"/>
                <w:szCs w:val="20"/>
              </w:rPr>
              <w:t xml:space="preserve"> - </w:t>
            </w:r>
            <w:r w:rsidRPr="000F2F3E">
              <w:rPr>
                <w:rFonts w:ascii="Sylfaen" w:eastAsia="Arial Unicode MS" w:hAnsi="Sylfaen" w:cs="Arial Unicode MS"/>
                <w:color w:val="auto"/>
                <w:sz w:val="20"/>
                <w:szCs w:val="20"/>
              </w:rPr>
              <w:t xml:space="preserve">სამედიცინო კორპორაცია </w:t>
            </w:r>
            <w:r w:rsidR="00D87965">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rPr>
              <w:t>ევექსი”</w:t>
            </w:r>
          </w:p>
        </w:tc>
      </w:tr>
      <w:tr w:rsidR="00F809E7" w:rsidRPr="000F2F3E" w:rsidTr="00514F3D">
        <w:tc>
          <w:tcPr>
            <w:tcW w:w="520" w:type="dxa"/>
            <w:shd w:val="clear" w:color="auto" w:fill="auto"/>
            <w:tcMar>
              <w:top w:w="100" w:type="dxa"/>
              <w:left w:w="100" w:type="dxa"/>
              <w:bottom w:w="100" w:type="dxa"/>
              <w:right w:w="100" w:type="dxa"/>
            </w:tcMar>
          </w:tcPr>
          <w:p w:rsidR="00F809E7" w:rsidRPr="000F2F3E" w:rsidRDefault="00F809E7" w:rsidP="00514F3D">
            <w:pPr>
              <w:widowControl w:val="0"/>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შპს</w:t>
            </w:r>
            <w:r w:rsidR="00D87965">
              <w:rPr>
                <w:rFonts w:ascii="Sylfaen" w:eastAsia="Arial Unicode MS" w:hAnsi="Sylfaen" w:cs="Arial Unicode MS"/>
                <w:color w:val="auto"/>
                <w:sz w:val="20"/>
                <w:szCs w:val="20"/>
              </w:rPr>
              <w:t xml:space="preserve"> -  </w:t>
            </w:r>
            <w:r w:rsidR="00276C3F">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76C3F">
              <w:rPr>
                <w:rFonts w:ascii="Sylfaen" w:eastAsia="Arial Unicode MS" w:hAnsi="Sylfaen" w:cs="Arial Unicode MS"/>
                <w:color w:val="auto"/>
                <w:sz w:val="20"/>
                <w:szCs w:val="20"/>
              </w:rPr>
              <w:t>“</w:t>
            </w:r>
          </w:p>
        </w:tc>
      </w:tr>
      <w:tr w:rsidR="00F809E7" w:rsidRPr="000F2F3E" w:rsidTr="00514F3D">
        <w:tc>
          <w:tcPr>
            <w:tcW w:w="520" w:type="dxa"/>
            <w:shd w:val="clear" w:color="auto" w:fill="auto"/>
            <w:tcMar>
              <w:top w:w="100" w:type="dxa"/>
              <w:left w:w="100" w:type="dxa"/>
              <w:bottom w:w="100" w:type="dxa"/>
              <w:right w:w="100" w:type="dxa"/>
            </w:tcMar>
          </w:tcPr>
          <w:p w:rsidR="00F809E7" w:rsidRPr="000F2F3E" w:rsidRDefault="00F809E7" w:rsidP="00514F3D">
            <w:pPr>
              <w:widowControl w:val="0"/>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color w:val="auto"/>
                <w:sz w:val="20"/>
                <w:szCs w:val="20"/>
              </w:rPr>
            </w:pPr>
            <w:r w:rsidRPr="000F2F3E">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F809E7" w:rsidRPr="000F2F3E" w:rsidRDefault="00F809E7" w:rsidP="00514F3D">
            <w:pPr>
              <w:widowControl w:val="0"/>
              <w:rPr>
                <w:rFonts w:ascii="Sylfaen" w:eastAsia="Merriweather" w:hAnsi="Sylfaen" w:cs="Merriweather"/>
                <w:b/>
                <w:color w:val="auto"/>
                <w:sz w:val="20"/>
                <w:szCs w:val="20"/>
              </w:rPr>
            </w:pPr>
            <w:r w:rsidRPr="000F2F3E">
              <w:rPr>
                <w:rFonts w:ascii="Sylfaen" w:eastAsia="Arial Unicode MS" w:hAnsi="Sylfaen" w:cs="Arial Unicode MS"/>
                <w:color w:val="auto"/>
                <w:sz w:val="20"/>
                <w:szCs w:val="20"/>
              </w:rPr>
              <w:t>შპს</w:t>
            </w:r>
            <w:r w:rsidR="00D87965">
              <w:rPr>
                <w:rFonts w:ascii="Sylfaen" w:eastAsia="Arial Unicode MS" w:hAnsi="Sylfaen" w:cs="Arial Unicode MS"/>
                <w:color w:val="auto"/>
                <w:sz w:val="20"/>
                <w:szCs w:val="20"/>
              </w:rPr>
              <w:t xml:space="preserve">  - </w:t>
            </w:r>
            <w:r w:rsidR="00276C3F">
              <w:rPr>
                <w:rFonts w:ascii="Sylfaen" w:eastAsia="Arial Unicode MS" w:hAnsi="Sylfaen" w:cs="Arial Unicode MS"/>
                <w:color w:val="auto"/>
                <w:sz w:val="20"/>
                <w:szCs w:val="20"/>
              </w:rPr>
              <w:t>„</w:t>
            </w:r>
            <w:r w:rsidRPr="000F2F3E">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76C3F">
              <w:rPr>
                <w:rFonts w:ascii="Sylfaen" w:eastAsia="Arial Unicode MS" w:hAnsi="Sylfaen" w:cs="Arial Unicode MS"/>
                <w:color w:val="auto"/>
                <w:sz w:val="20"/>
                <w:szCs w:val="20"/>
              </w:rPr>
              <w:t>“</w:t>
            </w:r>
          </w:p>
        </w:tc>
      </w:tr>
      <w:tr w:rsidR="00F809E7" w:rsidRPr="000F2F3E" w:rsidTr="00514F3D">
        <w:tc>
          <w:tcPr>
            <w:tcW w:w="520" w:type="dxa"/>
            <w:shd w:val="clear" w:color="auto" w:fill="auto"/>
            <w:tcMar>
              <w:top w:w="100" w:type="dxa"/>
              <w:left w:w="100" w:type="dxa"/>
              <w:bottom w:w="100" w:type="dxa"/>
              <w:right w:w="100" w:type="dxa"/>
            </w:tcMar>
          </w:tcPr>
          <w:p w:rsidR="00F809E7" w:rsidRPr="000F2F3E" w:rsidRDefault="00F809E7" w:rsidP="00F809E7">
            <w:pPr>
              <w:widowControl w:val="0"/>
              <w:jc w:val="center"/>
              <w:rPr>
                <w:rFonts w:ascii="Sylfaen" w:eastAsia="Merriweather" w:hAnsi="Sylfaen" w:cs="Merriweather"/>
                <w:color w:val="auto"/>
                <w:sz w:val="20"/>
                <w:szCs w:val="20"/>
              </w:rPr>
            </w:pPr>
            <w:r w:rsidRPr="000F2F3E">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F809E7" w:rsidRPr="000F2F3E" w:rsidRDefault="00F809E7" w:rsidP="00F809E7">
            <w:pPr>
              <w:widowControl w:val="0"/>
              <w:spacing w:after="0" w:line="240" w:lineRule="auto"/>
              <w:rPr>
                <w:rFonts w:ascii="Sylfaen" w:eastAsia="Arial Unicode MS" w:hAnsi="Sylfaen" w:cs="Arial Unicode MS"/>
                <w:color w:val="auto"/>
                <w:sz w:val="20"/>
                <w:szCs w:val="20"/>
              </w:rPr>
            </w:pPr>
            <w:r w:rsidRPr="000F2F3E">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F809E7" w:rsidRPr="000F2F3E" w:rsidRDefault="00F809E7" w:rsidP="00F809E7">
            <w:pPr>
              <w:widowControl w:val="0"/>
              <w:spacing w:after="0" w:line="240" w:lineRule="auto"/>
              <w:rPr>
                <w:rFonts w:ascii="Sylfaen" w:eastAsia="Arial Unicode MS" w:hAnsi="Sylfaen" w:cs="Arial Unicode MS"/>
                <w:color w:val="auto"/>
                <w:sz w:val="20"/>
                <w:szCs w:val="20"/>
              </w:rPr>
            </w:pPr>
            <w:r w:rsidRPr="000F2F3E">
              <w:rPr>
                <w:rFonts w:ascii="Sylfaen" w:hAnsi="Sylfaen" w:cs="Sylfaen"/>
                <w:color w:val="auto"/>
                <w:sz w:val="20"/>
                <w:szCs w:val="20"/>
                <w:shd w:val="clear" w:color="auto" w:fill="FFFFFF"/>
              </w:rPr>
              <w:t xml:space="preserve">ა(ა) </w:t>
            </w:r>
            <w:r w:rsidR="00D65262">
              <w:rPr>
                <w:rFonts w:ascii="Sylfaen" w:hAnsi="Sylfaen" w:cs="Sylfaen"/>
                <w:color w:val="auto"/>
                <w:sz w:val="20"/>
                <w:szCs w:val="20"/>
                <w:shd w:val="clear" w:color="auto" w:fill="FFFFFF"/>
                <w:lang w:val="en-US"/>
              </w:rPr>
              <w:t xml:space="preserve">- </w:t>
            </w:r>
            <w:r w:rsidRPr="000F2F3E">
              <w:rPr>
                <w:rFonts w:ascii="Sylfaen" w:hAnsi="Sylfaen" w:cs="Sylfaen"/>
                <w:color w:val="auto"/>
                <w:sz w:val="20"/>
                <w:szCs w:val="20"/>
                <w:shd w:val="clear" w:color="auto" w:fill="FFFFFF"/>
              </w:rPr>
              <w:t>იპ 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F809E7" w:rsidRPr="000F2F3E" w:rsidRDefault="00F809E7" w:rsidP="00AD4BC4">
      <w:pPr>
        <w:spacing w:after="0" w:line="240" w:lineRule="auto"/>
        <w:jc w:val="both"/>
        <w:rPr>
          <w:rFonts w:ascii="Sylfaen" w:eastAsia="Arial Unicode MS" w:hAnsi="Sylfaen" w:cs="Arial Unicode MS"/>
          <w:b/>
          <w:color w:val="auto"/>
          <w:sz w:val="20"/>
          <w:szCs w:val="20"/>
        </w:rPr>
      </w:pPr>
    </w:p>
    <w:p w:rsidR="00C20E6A" w:rsidRPr="000F2F3E" w:rsidRDefault="00C20E6A" w:rsidP="00AD4BC4">
      <w:pPr>
        <w:spacing w:after="0" w:line="240" w:lineRule="auto"/>
        <w:jc w:val="both"/>
        <w:rPr>
          <w:rFonts w:ascii="Sylfaen" w:eastAsia="Merriweather" w:hAnsi="Sylfaen" w:cs="Merriweather"/>
          <w:b/>
          <w:color w:val="auto"/>
          <w:sz w:val="20"/>
          <w:szCs w:val="20"/>
        </w:rPr>
      </w:pPr>
    </w:p>
    <w:sectPr w:rsidR="00C20E6A" w:rsidRPr="000F2F3E" w:rsidSect="00995E27">
      <w:pgSz w:w="16838" w:h="11906"/>
      <w:pgMar w:top="1701" w:right="1134" w:bottom="850"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699" w:rsidRDefault="00155699">
      <w:pPr>
        <w:spacing w:after="0" w:line="240" w:lineRule="auto"/>
      </w:pPr>
      <w:r>
        <w:separator/>
      </w:r>
    </w:p>
  </w:endnote>
  <w:endnote w:type="continuationSeparator" w:id="0">
    <w:p w:rsidR="00155699" w:rsidRDefault="00155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699" w:rsidRDefault="00155699">
      <w:pPr>
        <w:spacing w:after="0" w:line="240" w:lineRule="auto"/>
      </w:pPr>
      <w:r>
        <w:separator/>
      </w:r>
    </w:p>
  </w:footnote>
  <w:footnote w:type="continuationSeparator" w:id="0">
    <w:p w:rsidR="00155699" w:rsidRDefault="00155699">
      <w:pPr>
        <w:spacing w:after="0" w:line="240" w:lineRule="auto"/>
      </w:pPr>
      <w:r>
        <w:continuationSeparator/>
      </w:r>
    </w:p>
  </w:footnote>
  <w:footnote w:id="1">
    <w:p w:rsidR="003C2F91" w:rsidRPr="00521FEF" w:rsidRDefault="003C2F91" w:rsidP="001622BD">
      <w:pPr>
        <w:pStyle w:val="FootnoteText"/>
        <w:jc w:val="both"/>
        <w:rPr>
          <w:rFonts w:ascii="Sylfaen" w:hAnsi="Sylfaen"/>
          <w:strike/>
          <w:highlight w:val="yellow"/>
        </w:rPr>
      </w:pPr>
      <w:r w:rsidRPr="00521FEF">
        <w:rPr>
          <w:strike/>
          <w:highlight w:val="yellow"/>
          <w:vertAlign w:val="superscript"/>
        </w:rPr>
        <w:footnoteRef/>
      </w:r>
      <w:r w:rsidRPr="00521FEF">
        <w:rPr>
          <w:rFonts w:ascii="Arial Unicode MS" w:eastAsia="Arial Unicode MS" w:hAnsi="Arial Unicode MS" w:cs="Arial Unicode MS"/>
          <w:b/>
          <w:strike/>
          <w:highlight w:val="yellow"/>
        </w:rPr>
        <w:t>პროფესიულმა სტუდენტმა მონიტორიგნის შესრულებაში უნდა დააგროვოს არანაკლებ 20 დადებითი შეფასებისა.</w:t>
      </w:r>
    </w:p>
  </w:footnote>
  <w:footnote w:id="2">
    <w:p w:rsidR="003C2F91" w:rsidRPr="0054293B" w:rsidRDefault="003C2F91" w:rsidP="001622BD">
      <w:pPr>
        <w:pStyle w:val="FootnoteText"/>
        <w:jc w:val="both"/>
        <w:rPr>
          <w:rFonts w:ascii="Sylfaen" w:hAnsi="Sylfaen"/>
        </w:rPr>
      </w:pPr>
      <w:r w:rsidRPr="00521FEF">
        <w:rPr>
          <w:rStyle w:val="FootnoteReference"/>
          <w:strike/>
          <w:highlight w:val="yellow"/>
        </w:rPr>
        <w:footnoteRef/>
      </w:r>
      <w:r w:rsidRPr="00521FEF">
        <w:rPr>
          <w:strike/>
          <w:highlight w:val="yellow"/>
        </w:rPr>
        <w:t xml:space="preserve"> </w:t>
      </w:r>
      <w:r w:rsidRPr="00521FEF">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პროცესის შესრულებაში, მეთვალყურეობის ქვეშ და დამოუკიდებლად, უნდა დააგროვოს არანაკლებ 20 დადებითი შეფასებისა.</w:t>
      </w:r>
    </w:p>
  </w:footnote>
  <w:footnote w:id="3">
    <w:p w:rsidR="003C2F91" w:rsidRPr="0054293B" w:rsidRDefault="003C2F91" w:rsidP="001622BD">
      <w:pPr>
        <w:pStyle w:val="FootnoteText"/>
        <w:jc w:val="both"/>
        <w:rPr>
          <w:rFonts w:ascii="Sylfaen" w:hAnsi="Sylfaen"/>
        </w:rPr>
      </w:pPr>
      <w:r>
        <w:rPr>
          <w:rStyle w:val="FootnoteReference"/>
        </w:rPr>
        <w:footnoteRef/>
      </w:r>
      <w:r>
        <w:t xml:space="preserve"> </w:t>
      </w:r>
      <w:r w:rsidRPr="00521FEF">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მანიპულაციების შესრულებაში, მეთვალყურეობის ქვეშ და გარეშე, უნდა დააგროვოს არანაკლებ 20 დადებითი შეფასებისა.</w:t>
      </w:r>
    </w:p>
    <w:p w:rsidR="003C2F91" w:rsidRPr="0054293B" w:rsidRDefault="003C2F91" w:rsidP="00574352">
      <w:pPr>
        <w:pStyle w:val="FootnoteText"/>
        <w:rPr>
          <w:rFonts w:ascii="Sylfaen" w:hAnsi="Sylfaen"/>
        </w:rPr>
      </w:pPr>
    </w:p>
  </w:footnote>
  <w:footnote w:id="4">
    <w:p w:rsidR="00521FEF" w:rsidRPr="00521FEF" w:rsidRDefault="00521FEF" w:rsidP="00B828D2">
      <w:pPr>
        <w:pStyle w:val="FootnoteText"/>
        <w:rPr>
          <w:rFonts w:ascii="Sylfaen" w:hAnsi="Sylfaen"/>
          <w:strike/>
        </w:rPr>
      </w:pPr>
      <w:r w:rsidRPr="00521FEF">
        <w:rPr>
          <w:rStyle w:val="FootnoteReference"/>
          <w:strike/>
          <w:highlight w:val="yellow"/>
        </w:rPr>
        <w:footnoteRef/>
      </w:r>
      <w:r w:rsidRPr="00521FEF">
        <w:rPr>
          <w:strike/>
          <w:highlight w:val="yellow"/>
        </w:rPr>
        <w:t xml:space="preserve"> </w:t>
      </w:r>
      <w:r w:rsidRPr="00521FEF">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p w:rsidR="00521FEF" w:rsidRPr="0054293B" w:rsidRDefault="00521FEF" w:rsidP="00B828D2">
      <w:pPr>
        <w:pStyle w:val="FootnoteText"/>
        <w:rPr>
          <w:rFonts w:ascii="Sylfaen" w:hAnsi="Sylfae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9E1"/>
    <w:multiLevelType w:val="multilevel"/>
    <w:tmpl w:val="0E24E63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BB642E"/>
    <w:multiLevelType w:val="hybridMultilevel"/>
    <w:tmpl w:val="1E1ED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07335"/>
    <w:multiLevelType w:val="multilevel"/>
    <w:tmpl w:val="27182E5A"/>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412619"/>
    <w:multiLevelType w:val="multilevel"/>
    <w:tmpl w:val="90F6B7E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33471F1"/>
    <w:multiLevelType w:val="multilevel"/>
    <w:tmpl w:val="D65C2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41340C4"/>
    <w:multiLevelType w:val="multilevel"/>
    <w:tmpl w:val="B0542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D61538"/>
    <w:multiLevelType w:val="multilevel"/>
    <w:tmpl w:val="9848739C"/>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1D4021E"/>
    <w:multiLevelType w:val="multilevel"/>
    <w:tmpl w:val="BFE2C480"/>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9" w15:restartNumberingAfterBreak="0">
    <w:nsid w:val="23175263"/>
    <w:multiLevelType w:val="multilevel"/>
    <w:tmpl w:val="EF30B606"/>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10" w15:restartNumberingAfterBreak="0">
    <w:nsid w:val="371B53F6"/>
    <w:multiLevelType w:val="multilevel"/>
    <w:tmpl w:val="8A86A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74F13F0"/>
    <w:multiLevelType w:val="multilevel"/>
    <w:tmpl w:val="1D3ABA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745D27"/>
    <w:multiLevelType w:val="multilevel"/>
    <w:tmpl w:val="E3249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C30EF2"/>
    <w:multiLevelType w:val="hybridMultilevel"/>
    <w:tmpl w:val="246C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A5607"/>
    <w:multiLevelType w:val="multilevel"/>
    <w:tmpl w:val="188C03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1AF26E2"/>
    <w:multiLevelType w:val="multilevel"/>
    <w:tmpl w:val="B6DED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6EE60FC"/>
    <w:multiLevelType w:val="multilevel"/>
    <w:tmpl w:val="EE64124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130739C"/>
    <w:multiLevelType w:val="multilevel"/>
    <w:tmpl w:val="13EE1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DB1841"/>
    <w:multiLevelType w:val="multilevel"/>
    <w:tmpl w:val="4950126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0" w15:restartNumberingAfterBreak="0">
    <w:nsid w:val="53BB747E"/>
    <w:multiLevelType w:val="multilevel"/>
    <w:tmpl w:val="BA9A213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6B6424C"/>
    <w:multiLevelType w:val="multilevel"/>
    <w:tmpl w:val="26CEF8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6EC6454"/>
    <w:multiLevelType w:val="multilevel"/>
    <w:tmpl w:val="13C0EE80"/>
    <w:lvl w:ilvl="0">
      <w:start w:val="1"/>
      <w:numFmt w:val="decimal"/>
      <w:lvlText w:val="%1."/>
      <w:lvlJc w:val="left"/>
      <w:pPr>
        <w:ind w:left="754" w:hanging="358"/>
      </w:pPr>
      <w:rPr>
        <w:b w:val="0"/>
      </w:rPr>
    </w:lvl>
    <w:lvl w:ilvl="1">
      <w:start w:val="1"/>
      <w:numFmt w:val="lowerLetter"/>
      <w:lvlText w:val="%2."/>
      <w:lvlJc w:val="left"/>
      <w:pPr>
        <w:ind w:left="1474" w:hanging="360"/>
      </w:pPr>
    </w:lvl>
    <w:lvl w:ilvl="2">
      <w:start w:val="1"/>
      <w:numFmt w:val="lowerRoman"/>
      <w:lvlText w:val="%3."/>
      <w:lvlJc w:val="right"/>
      <w:pPr>
        <w:ind w:left="2194" w:hanging="180"/>
      </w:pPr>
    </w:lvl>
    <w:lvl w:ilvl="3">
      <w:start w:val="1"/>
      <w:numFmt w:val="decimal"/>
      <w:lvlText w:val="%4."/>
      <w:lvlJc w:val="left"/>
      <w:pPr>
        <w:ind w:left="2914" w:hanging="360"/>
      </w:pPr>
    </w:lvl>
    <w:lvl w:ilvl="4">
      <w:start w:val="1"/>
      <w:numFmt w:val="lowerLetter"/>
      <w:lvlText w:val="%5."/>
      <w:lvlJc w:val="left"/>
      <w:pPr>
        <w:ind w:left="3634" w:hanging="360"/>
      </w:pPr>
    </w:lvl>
    <w:lvl w:ilvl="5">
      <w:start w:val="1"/>
      <w:numFmt w:val="lowerRoman"/>
      <w:lvlText w:val="%6."/>
      <w:lvlJc w:val="right"/>
      <w:pPr>
        <w:ind w:left="4354" w:hanging="180"/>
      </w:pPr>
    </w:lvl>
    <w:lvl w:ilvl="6">
      <w:start w:val="1"/>
      <w:numFmt w:val="decimal"/>
      <w:lvlText w:val="%7."/>
      <w:lvlJc w:val="left"/>
      <w:pPr>
        <w:ind w:left="5074" w:hanging="360"/>
      </w:pPr>
    </w:lvl>
    <w:lvl w:ilvl="7">
      <w:start w:val="1"/>
      <w:numFmt w:val="lowerLetter"/>
      <w:lvlText w:val="%8."/>
      <w:lvlJc w:val="left"/>
      <w:pPr>
        <w:ind w:left="5794" w:hanging="360"/>
      </w:pPr>
    </w:lvl>
    <w:lvl w:ilvl="8">
      <w:start w:val="1"/>
      <w:numFmt w:val="lowerRoman"/>
      <w:lvlText w:val="%9."/>
      <w:lvlJc w:val="right"/>
      <w:pPr>
        <w:ind w:left="6514" w:hanging="180"/>
      </w:pPr>
    </w:lvl>
  </w:abstractNum>
  <w:abstractNum w:abstractNumId="23" w15:restartNumberingAfterBreak="0">
    <w:nsid w:val="58AF71CA"/>
    <w:multiLevelType w:val="multilevel"/>
    <w:tmpl w:val="3A7047E8"/>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B1A44DD"/>
    <w:multiLevelType w:val="multilevel"/>
    <w:tmpl w:val="42867CA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F6B677F"/>
    <w:multiLevelType w:val="multilevel"/>
    <w:tmpl w:val="75E41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37A17BF"/>
    <w:multiLevelType w:val="multilevel"/>
    <w:tmpl w:val="678CE1BC"/>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A981E56"/>
    <w:multiLevelType w:val="multilevel"/>
    <w:tmpl w:val="0CF441C6"/>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6F2B2365"/>
    <w:multiLevelType w:val="multilevel"/>
    <w:tmpl w:val="3D18468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7082003D"/>
    <w:multiLevelType w:val="multilevel"/>
    <w:tmpl w:val="9B885120"/>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755C182C"/>
    <w:multiLevelType w:val="multilevel"/>
    <w:tmpl w:val="19682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9481E99"/>
    <w:multiLevelType w:val="hybridMultilevel"/>
    <w:tmpl w:val="39C8FB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D4685"/>
    <w:multiLevelType w:val="hybridMultilevel"/>
    <w:tmpl w:val="644C2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25882"/>
    <w:multiLevelType w:val="multilevel"/>
    <w:tmpl w:val="732E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FF47EA9"/>
    <w:multiLevelType w:val="multilevel"/>
    <w:tmpl w:val="CA9AFDEA"/>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25"/>
  </w:num>
  <w:num w:numId="2">
    <w:abstractNumId w:val="8"/>
  </w:num>
  <w:num w:numId="3">
    <w:abstractNumId w:val="3"/>
  </w:num>
  <w:num w:numId="4">
    <w:abstractNumId w:val="14"/>
  </w:num>
  <w:num w:numId="5">
    <w:abstractNumId w:val="18"/>
  </w:num>
  <w:num w:numId="6">
    <w:abstractNumId w:val="27"/>
  </w:num>
  <w:num w:numId="7">
    <w:abstractNumId w:val="21"/>
  </w:num>
  <w:num w:numId="8">
    <w:abstractNumId w:val="22"/>
  </w:num>
  <w:num w:numId="9">
    <w:abstractNumId w:val="26"/>
  </w:num>
  <w:num w:numId="10">
    <w:abstractNumId w:val="12"/>
  </w:num>
  <w:num w:numId="11">
    <w:abstractNumId w:val="34"/>
  </w:num>
  <w:num w:numId="12">
    <w:abstractNumId w:val="24"/>
  </w:num>
  <w:num w:numId="13">
    <w:abstractNumId w:val="10"/>
  </w:num>
  <w:num w:numId="14">
    <w:abstractNumId w:val="5"/>
  </w:num>
  <w:num w:numId="15">
    <w:abstractNumId w:val="11"/>
  </w:num>
  <w:num w:numId="16">
    <w:abstractNumId w:val="16"/>
  </w:num>
  <w:num w:numId="17">
    <w:abstractNumId w:val="33"/>
  </w:num>
  <w:num w:numId="18">
    <w:abstractNumId w:val="1"/>
  </w:num>
  <w:num w:numId="19">
    <w:abstractNumId w:val="0"/>
  </w:num>
  <w:num w:numId="20">
    <w:abstractNumId w:val="9"/>
  </w:num>
  <w:num w:numId="21">
    <w:abstractNumId w:val="4"/>
  </w:num>
  <w:num w:numId="22">
    <w:abstractNumId w:val="30"/>
  </w:num>
  <w:num w:numId="23">
    <w:abstractNumId w:val="7"/>
  </w:num>
  <w:num w:numId="24">
    <w:abstractNumId w:val="28"/>
  </w:num>
  <w:num w:numId="25">
    <w:abstractNumId w:val="23"/>
  </w:num>
  <w:num w:numId="26">
    <w:abstractNumId w:val="15"/>
  </w:num>
  <w:num w:numId="27">
    <w:abstractNumId w:val="20"/>
  </w:num>
  <w:num w:numId="28">
    <w:abstractNumId w:val="19"/>
  </w:num>
  <w:num w:numId="29">
    <w:abstractNumId w:val="29"/>
  </w:num>
  <w:num w:numId="30">
    <w:abstractNumId w:val="17"/>
  </w:num>
  <w:num w:numId="31">
    <w:abstractNumId w:val="31"/>
  </w:num>
  <w:num w:numId="32">
    <w:abstractNumId w:val="6"/>
  </w:num>
  <w:num w:numId="33">
    <w:abstractNumId w:val="2"/>
  </w:num>
  <w:num w:numId="34">
    <w:abstractNumId w:val="3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0E6A"/>
    <w:rsid w:val="000155DE"/>
    <w:rsid w:val="0005387D"/>
    <w:rsid w:val="000B541E"/>
    <w:rsid w:val="000C09B5"/>
    <w:rsid w:val="000F2F3E"/>
    <w:rsid w:val="00104A1E"/>
    <w:rsid w:val="00155699"/>
    <w:rsid w:val="001609E2"/>
    <w:rsid w:val="001622BD"/>
    <w:rsid w:val="00180135"/>
    <w:rsid w:val="001A5256"/>
    <w:rsid w:val="00234989"/>
    <w:rsid w:val="00254E2F"/>
    <w:rsid w:val="002623C1"/>
    <w:rsid w:val="00276C3F"/>
    <w:rsid w:val="00297D0D"/>
    <w:rsid w:val="00344536"/>
    <w:rsid w:val="00361B51"/>
    <w:rsid w:val="0038339E"/>
    <w:rsid w:val="003C2F91"/>
    <w:rsid w:val="003C6DAB"/>
    <w:rsid w:val="003D73FE"/>
    <w:rsid w:val="003E4323"/>
    <w:rsid w:val="00437738"/>
    <w:rsid w:val="004C066B"/>
    <w:rsid w:val="004D3299"/>
    <w:rsid w:val="00514F3D"/>
    <w:rsid w:val="005156C9"/>
    <w:rsid w:val="00521FEF"/>
    <w:rsid w:val="00574352"/>
    <w:rsid w:val="0060382A"/>
    <w:rsid w:val="00647D95"/>
    <w:rsid w:val="006D2A25"/>
    <w:rsid w:val="006F7748"/>
    <w:rsid w:val="0072198C"/>
    <w:rsid w:val="00722DCB"/>
    <w:rsid w:val="00764F19"/>
    <w:rsid w:val="007B2169"/>
    <w:rsid w:val="007E7398"/>
    <w:rsid w:val="00804760"/>
    <w:rsid w:val="00820421"/>
    <w:rsid w:val="00882ECE"/>
    <w:rsid w:val="00894A59"/>
    <w:rsid w:val="00913A0C"/>
    <w:rsid w:val="009140E0"/>
    <w:rsid w:val="009216FA"/>
    <w:rsid w:val="00927FFD"/>
    <w:rsid w:val="00943C2C"/>
    <w:rsid w:val="00995E27"/>
    <w:rsid w:val="009E22A6"/>
    <w:rsid w:val="009E2AF7"/>
    <w:rsid w:val="00AA3561"/>
    <w:rsid w:val="00AC563D"/>
    <w:rsid w:val="00AD4BC4"/>
    <w:rsid w:val="00AF745E"/>
    <w:rsid w:val="00B20201"/>
    <w:rsid w:val="00B24B39"/>
    <w:rsid w:val="00B26A4E"/>
    <w:rsid w:val="00B63594"/>
    <w:rsid w:val="00B828D2"/>
    <w:rsid w:val="00BD1F4C"/>
    <w:rsid w:val="00BF2791"/>
    <w:rsid w:val="00C01C8D"/>
    <w:rsid w:val="00C20E6A"/>
    <w:rsid w:val="00C2776B"/>
    <w:rsid w:val="00C439ED"/>
    <w:rsid w:val="00C94233"/>
    <w:rsid w:val="00CA4545"/>
    <w:rsid w:val="00CC1D57"/>
    <w:rsid w:val="00CF2B0D"/>
    <w:rsid w:val="00D61A01"/>
    <w:rsid w:val="00D65262"/>
    <w:rsid w:val="00D760D2"/>
    <w:rsid w:val="00D87965"/>
    <w:rsid w:val="00DC150E"/>
    <w:rsid w:val="00DC692D"/>
    <w:rsid w:val="00E25679"/>
    <w:rsid w:val="00EC5154"/>
    <w:rsid w:val="00F47CF8"/>
    <w:rsid w:val="00F518E3"/>
    <w:rsid w:val="00F61B7D"/>
    <w:rsid w:val="00F73531"/>
    <w:rsid w:val="00F809E7"/>
    <w:rsid w:val="00FA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F3DC0"/>
  <w15:docId w15:val="{BC24C520-D6D5-4FA8-B2B7-54A348ECD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95E27"/>
  </w:style>
  <w:style w:type="paragraph" w:styleId="Heading1">
    <w:name w:val="heading 1"/>
    <w:basedOn w:val="Normal"/>
    <w:next w:val="Normal"/>
    <w:rsid w:val="00995E27"/>
    <w:pPr>
      <w:keepNext/>
      <w:keepLines/>
      <w:spacing w:before="480" w:after="120"/>
      <w:outlineLvl w:val="0"/>
    </w:pPr>
    <w:rPr>
      <w:b/>
      <w:sz w:val="48"/>
      <w:szCs w:val="48"/>
    </w:rPr>
  </w:style>
  <w:style w:type="paragraph" w:styleId="Heading2">
    <w:name w:val="heading 2"/>
    <w:basedOn w:val="Normal"/>
    <w:next w:val="Normal"/>
    <w:rsid w:val="00995E27"/>
    <w:pPr>
      <w:keepNext/>
      <w:keepLines/>
      <w:spacing w:before="360" w:after="80"/>
      <w:outlineLvl w:val="1"/>
    </w:pPr>
    <w:rPr>
      <w:b/>
      <w:sz w:val="36"/>
      <w:szCs w:val="36"/>
    </w:rPr>
  </w:style>
  <w:style w:type="paragraph" w:styleId="Heading3">
    <w:name w:val="heading 3"/>
    <w:basedOn w:val="Normal"/>
    <w:next w:val="Normal"/>
    <w:rsid w:val="00995E27"/>
    <w:pPr>
      <w:keepNext/>
      <w:keepLines/>
      <w:spacing w:before="280" w:after="80"/>
      <w:outlineLvl w:val="2"/>
    </w:pPr>
    <w:rPr>
      <w:b/>
      <w:sz w:val="28"/>
      <w:szCs w:val="28"/>
    </w:rPr>
  </w:style>
  <w:style w:type="paragraph" w:styleId="Heading4">
    <w:name w:val="heading 4"/>
    <w:basedOn w:val="Normal"/>
    <w:next w:val="Normal"/>
    <w:rsid w:val="00995E27"/>
    <w:pPr>
      <w:keepNext/>
      <w:keepLines/>
      <w:spacing w:before="240" w:after="40"/>
      <w:outlineLvl w:val="3"/>
    </w:pPr>
    <w:rPr>
      <w:b/>
      <w:sz w:val="24"/>
      <w:szCs w:val="24"/>
    </w:rPr>
  </w:style>
  <w:style w:type="paragraph" w:styleId="Heading5">
    <w:name w:val="heading 5"/>
    <w:basedOn w:val="Normal"/>
    <w:next w:val="Normal"/>
    <w:rsid w:val="00995E27"/>
    <w:pPr>
      <w:spacing w:before="200" w:after="0" w:line="360" w:lineRule="auto"/>
      <w:outlineLvl w:val="4"/>
    </w:pPr>
    <w:rPr>
      <w:rFonts w:ascii="Arial" w:eastAsia="Arial" w:hAnsi="Arial" w:cs="Arial"/>
      <w:i/>
    </w:rPr>
  </w:style>
  <w:style w:type="paragraph" w:styleId="Heading6">
    <w:name w:val="heading 6"/>
    <w:basedOn w:val="Normal"/>
    <w:next w:val="Normal"/>
    <w:rsid w:val="00995E2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95E27"/>
    <w:pPr>
      <w:keepNext/>
      <w:keepLines/>
      <w:spacing w:before="480" w:after="120"/>
    </w:pPr>
    <w:rPr>
      <w:b/>
      <w:sz w:val="72"/>
      <w:szCs w:val="72"/>
    </w:rPr>
  </w:style>
  <w:style w:type="paragraph" w:styleId="Subtitle">
    <w:name w:val="Subtitle"/>
    <w:basedOn w:val="Normal"/>
    <w:next w:val="Normal"/>
    <w:rsid w:val="00995E27"/>
    <w:pPr>
      <w:keepNext/>
      <w:keepLines/>
      <w:spacing w:before="360" w:after="80"/>
    </w:pPr>
    <w:rPr>
      <w:rFonts w:ascii="Georgia" w:eastAsia="Georgia" w:hAnsi="Georgia" w:cs="Georgia"/>
      <w:i/>
      <w:color w:val="666666"/>
      <w:sz w:val="48"/>
      <w:szCs w:val="48"/>
    </w:rPr>
  </w:style>
  <w:style w:type="table" w:customStyle="1" w:styleId="a">
    <w:basedOn w:val="TableNormal"/>
    <w:rsid w:val="00995E27"/>
    <w:tblPr>
      <w:tblStyleRowBandSize w:val="1"/>
      <w:tblStyleColBandSize w:val="1"/>
      <w:tblCellMar>
        <w:top w:w="100" w:type="dxa"/>
        <w:left w:w="100" w:type="dxa"/>
        <w:bottom w:w="100" w:type="dxa"/>
        <w:right w:w="100" w:type="dxa"/>
      </w:tblCellMar>
    </w:tblPr>
  </w:style>
  <w:style w:type="table" w:customStyle="1" w:styleId="a0">
    <w:basedOn w:val="TableNormal"/>
    <w:rsid w:val="00995E27"/>
    <w:tblPr>
      <w:tblStyleRowBandSize w:val="1"/>
      <w:tblStyleColBandSize w:val="1"/>
      <w:tblCellMar>
        <w:top w:w="100" w:type="dxa"/>
        <w:left w:w="100" w:type="dxa"/>
        <w:bottom w:w="100" w:type="dxa"/>
        <w:right w:w="100" w:type="dxa"/>
      </w:tblCellMar>
    </w:tblPr>
  </w:style>
  <w:style w:type="table" w:customStyle="1" w:styleId="a1">
    <w:basedOn w:val="TableNormal"/>
    <w:rsid w:val="00995E27"/>
    <w:tblPr>
      <w:tblStyleRowBandSize w:val="1"/>
      <w:tblStyleColBandSize w:val="1"/>
      <w:tblCellMar>
        <w:top w:w="100" w:type="dxa"/>
        <w:left w:w="100" w:type="dxa"/>
        <w:bottom w:w="100" w:type="dxa"/>
        <w:right w:w="100" w:type="dxa"/>
      </w:tblCellMar>
    </w:tblPr>
  </w:style>
  <w:style w:type="table" w:customStyle="1" w:styleId="a2">
    <w:basedOn w:val="TableNormal"/>
    <w:rsid w:val="00995E27"/>
    <w:tblPr>
      <w:tblStyleRowBandSize w:val="1"/>
      <w:tblStyleColBandSize w:val="1"/>
      <w:tblCellMar>
        <w:top w:w="100" w:type="dxa"/>
        <w:left w:w="100" w:type="dxa"/>
        <w:bottom w:w="100" w:type="dxa"/>
        <w:right w:w="100" w:type="dxa"/>
      </w:tblCellMar>
    </w:tblPr>
  </w:style>
  <w:style w:type="table" w:customStyle="1" w:styleId="a3">
    <w:basedOn w:val="TableNormal"/>
    <w:rsid w:val="00995E27"/>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semiHidden/>
    <w:unhideWhenUsed/>
    <w:rsid w:val="0072198C"/>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72198C"/>
  </w:style>
  <w:style w:type="paragraph" w:styleId="Footer">
    <w:name w:val="footer"/>
    <w:basedOn w:val="Normal"/>
    <w:link w:val="FooterChar"/>
    <w:uiPriority w:val="99"/>
    <w:semiHidden/>
    <w:unhideWhenUsed/>
    <w:rsid w:val="0072198C"/>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72198C"/>
  </w:style>
  <w:style w:type="paragraph" w:styleId="ListParagraph">
    <w:name w:val="List Paragraph"/>
    <w:basedOn w:val="Normal"/>
    <w:uiPriority w:val="34"/>
    <w:qFormat/>
    <w:rsid w:val="00BF2791"/>
    <w:pPr>
      <w:ind w:left="720"/>
      <w:contextualSpacing/>
    </w:pPr>
  </w:style>
  <w:style w:type="paragraph" w:styleId="FootnoteText">
    <w:name w:val="footnote text"/>
    <w:basedOn w:val="Normal"/>
    <w:link w:val="FootnoteTextChar"/>
    <w:uiPriority w:val="99"/>
    <w:semiHidden/>
    <w:unhideWhenUsed/>
    <w:rsid w:val="00F47C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CF8"/>
    <w:rPr>
      <w:sz w:val="20"/>
      <w:szCs w:val="20"/>
    </w:rPr>
  </w:style>
  <w:style w:type="character" w:styleId="FootnoteReference">
    <w:name w:val="footnote reference"/>
    <w:basedOn w:val="DefaultParagraphFont"/>
    <w:uiPriority w:val="99"/>
    <w:semiHidden/>
    <w:unhideWhenUsed/>
    <w:rsid w:val="00F47CF8"/>
    <w:rPr>
      <w:vertAlign w:val="superscript"/>
    </w:rPr>
  </w:style>
  <w:style w:type="character" w:styleId="Hyperlink">
    <w:name w:val="Hyperlink"/>
    <w:basedOn w:val="DefaultParagraphFont"/>
    <w:uiPriority w:val="99"/>
    <w:unhideWhenUsed/>
    <w:rsid w:val="00DC69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cguidelines.heart.org/index.php/circulation/cpr-ecc-guidelines-2/part-7-adult-advanced-cardiovascular-life-sup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eart.org/HEAR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0A2AC-EFFB-4304-B297-AE03974D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42</Pages>
  <Words>11213</Words>
  <Characters>63918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68</cp:revision>
  <dcterms:created xsi:type="dcterms:W3CDTF">2017-12-15T06:55:00Z</dcterms:created>
  <dcterms:modified xsi:type="dcterms:W3CDTF">2021-05-20T11:57:00Z</dcterms:modified>
</cp:coreProperties>
</file>